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0037" w14:textId="77777777" w:rsidR="00C349C1" w:rsidRDefault="00AB0920">
      <w:pPr>
        <w:spacing w:after="0" w:line="259" w:lineRule="auto"/>
        <w:ind w:left="0" w:firstLine="0"/>
        <w:jc w:val="right"/>
      </w:pPr>
      <w:r>
        <w:rPr>
          <w:b/>
        </w:rPr>
        <w:t xml:space="preserve">TEXAS STATE VITA </w:t>
      </w:r>
    </w:p>
    <w:p w14:paraId="03C42037" w14:textId="77777777" w:rsidR="00C349C1" w:rsidRDefault="00AB0920">
      <w:pPr>
        <w:spacing w:after="0" w:line="259" w:lineRule="auto"/>
        <w:ind w:left="0" w:firstLine="0"/>
      </w:pPr>
      <w:r>
        <w:t xml:space="preserve"> </w:t>
      </w:r>
    </w:p>
    <w:p w14:paraId="1614967B" w14:textId="77777777" w:rsidR="00C349C1" w:rsidRDefault="00AB0920">
      <w:pPr>
        <w:spacing w:after="0" w:line="259" w:lineRule="auto"/>
        <w:ind w:left="0" w:firstLine="0"/>
      </w:pPr>
      <w:r>
        <w:t xml:space="preserve"> </w:t>
      </w:r>
    </w:p>
    <w:p w14:paraId="2EDD9E83" w14:textId="77777777" w:rsidR="00C349C1" w:rsidRDefault="00AB0920">
      <w:pPr>
        <w:pStyle w:val="Heading1"/>
        <w:ind w:left="199" w:hanging="214"/>
      </w:pPr>
      <w:r>
        <w:t xml:space="preserve">Academic/Professional Background </w:t>
      </w:r>
    </w:p>
    <w:p w14:paraId="0716D96A" w14:textId="77777777" w:rsidR="00C349C1" w:rsidRDefault="00AB0920">
      <w:pPr>
        <w:spacing w:after="3" w:line="259" w:lineRule="auto"/>
        <w:ind w:left="0" w:firstLine="0"/>
      </w:pPr>
      <w:r>
        <w:rPr>
          <w:b/>
        </w:rPr>
        <w:t xml:space="preserve"> </w:t>
      </w:r>
    </w:p>
    <w:p w14:paraId="129F7879" w14:textId="5FF3CC49" w:rsidR="00C349C1" w:rsidRDefault="00AB0920">
      <w:pPr>
        <w:tabs>
          <w:tab w:val="right" w:pos="5835"/>
        </w:tabs>
        <w:ind w:left="0" w:firstLine="0"/>
      </w:pPr>
      <w:r>
        <w:t>A</w:t>
      </w:r>
      <w:r w:rsidR="00D12FCE">
        <w:t>.</w:t>
      </w:r>
      <w:r>
        <w:t xml:space="preserve"> Dr. Dawn M. Robarts </w:t>
      </w:r>
      <w:r>
        <w:tab/>
        <w:t xml:space="preserve">Title: </w:t>
      </w:r>
      <w:r w:rsidR="00D6729E">
        <w:t>Professor of Instruction</w:t>
      </w:r>
    </w:p>
    <w:p w14:paraId="0ADD7FF2" w14:textId="77777777" w:rsidR="00C349C1" w:rsidRDefault="00AB0920">
      <w:pPr>
        <w:spacing w:after="0" w:line="259" w:lineRule="auto"/>
        <w:ind w:left="0" w:firstLine="0"/>
      </w:pPr>
      <w:r>
        <w:t xml:space="preserve"> </w:t>
      </w:r>
    </w:p>
    <w:p w14:paraId="6E820D0D" w14:textId="77777777" w:rsidR="00C349C1" w:rsidRDefault="00AB0920">
      <w:pPr>
        <w:numPr>
          <w:ilvl w:val="0"/>
          <w:numId w:val="1"/>
        </w:numPr>
        <w:ind w:right="115" w:hanging="281"/>
      </w:pPr>
      <w:r>
        <w:t xml:space="preserve">Educational Background </w:t>
      </w:r>
    </w:p>
    <w:p w14:paraId="0E3B9706" w14:textId="77777777" w:rsidR="00C349C1" w:rsidRDefault="00AB0920">
      <w:pPr>
        <w:spacing w:after="0" w:line="259" w:lineRule="auto"/>
        <w:ind w:left="0" w:firstLine="0"/>
      </w:pPr>
      <w:r>
        <w:t xml:space="preserve"> </w:t>
      </w:r>
    </w:p>
    <w:p w14:paraId="1F1D78DB" w14:textId="77777777" w:rsidR="00C349C1" w:rsidRDefault="00C349C1">
      <w:pPr>
        <w:sectPr w:rsidR="00C349C1" w:rsidSect="007351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38" w:right="4965" w:bottom="1145" w:left="1440" w:header="764" w:footer="727" w:gutter="0"/>
          <w:cols w:space="720"/>
        </w:sectPr>
      </w:pPr>
    </w:p>
    <w:tbl>
      <w:tblPr>
        <w:tblStyle w:val="TableGrid"/>
        <w:tblpPr w:vertAnchor="text" w:tblpX="2993"/>
        <w:tblOverlap w:val="never"/>
        <w:tblW w:w="6247" w:type="dxa"/>
        <w:tblInd w:w="0" w:type="dxa"/>
        <w:tblLook w:val="04A0" w:firstRow="1" w:lastRow="0" w:firstColumn="1" w:lastColumn="0" w:noHBand="0" w:noVBand="1"/>
      </w:tblPr>
      <w:tblGrid>
        <w:gridCol w:w="2160"/>
        <w:gridCol w:w="1238"/>
        <w:gridCol w:w="922"/>
        <w:gridCol w:w="1927"/>
      </w:tblGrid>
      <w:tr w:rsidR="00C349C1" w14:paraId="7D7F4084" w14:textId="77777777">
        <w:trPr>
          <w:trHeight w:val="24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B21B76" w14:textId="77777777" w:rsidR="00C349C1" w:rsidRDefault="00AB092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University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456A8" w14:textId="77777777" w:rsidR="00C349C1" w:rsidRDefault="00AB092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Major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340D4E3D" w14:textId="77777777" w:rsidR="00C349C1" w:rsidRDefault="00AB0920">
            <w:pPr>
              <w:spacing w:after="0" w:line="259" w:lineRule="auto"/>
              <w:ind w:left="0" w:firstLine="0"/>
              <w:jc w:val="both"/>
            </w:pPr>
            <w:r>
              <w:rPr>
                <w:i/>
              </w:rPr>
              <w:t xml:space="preserve">Thesis/Dissertation </w:t>
            </w:r>
          </w:p>
        </w:tc>
      </w:tr>
      <w:tr w:rsidR="00C349C1" w14:paraId="732C24D5" w14:textId="77777777">
        <w:trPr>
          <w:trHeight w:val="319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DAF74D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C4DF574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Texas State </w:t>
            </w:r>
          </w:p>
          <w:p w14:paraId="25CE2AA0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University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5FA8A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4A965BD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Adult and </w:t>
            </w:r>
          </w:p>
          <w:p w14:paraId="11B0C2D4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Continuing </w:t>
            </w:r>
          </w:p>
          <w:p w14:paraId="452EF736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Education </w:t>
            </w:r>
          </w:p>
          <w:p w14:paraId="35CEB54C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Administration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E06EA" w14:textId="77777777" w:rsidR="00C349C1" w:rsidRDefault="00AB0920">
            <w:pPr>
              <w:spacing w:after="0" w:line="259" w:lineRule="auto"/>
              <w:ind w:left="89" w:firstLine="0"/>
            </w:pPr>
            <w:r>
              <w:rPr>
                <w:sz w:val="20"/>
              </w:rPr>
              <w:t xml:space="preserve"> </w:t>
            </w:r>
          </w:p>
        </w:tc>
      </w:tr>
      <w:tr w:rsidR="00C349C1" w14:paraId="460A358D" w14:textId="77777777">
        <w:trPr>
          <w:trHeight w:val="5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8DF9CF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Western Illinois University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572EA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Health Science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0062019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349C1" w14:paraId="74CDDFC3" w14:textId="77777777">
        <w:trPr>
          <w:trHeight w:val="306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B52D3B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Western Illinois University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4DD18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Health Science 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F29F16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349C1" w14:paraId="57B59EB8" w14:textId="77777777">
        <w:trPr>
          <w:trHeight w:val="6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0E34B4" w14:textId="77777777" w:rsidR="00C349C1" w:rsidRDefault="00C349C1">
            <w:pPr>
              <w:spacing w:after="160" w:line="259" w:lineRule="auto"/>
              <w:ind w:left="0" w:firstLine="0"/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108906B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50992718" w14:textId="77777777" w:rsidR="00C349C1" w:rsidRDefault="00C349C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7DB5D6" w14:textId="77777777" w:rsidR="00C349C1" w:rsidRDefault="00C349C1">
            <w:pPr>
              <w:spacing w:after="160" w:line="259" w:lineRule="auto"/>
              <w:ind w:left="0" w:firstLine="0"/>
            </w:pPr>
          </w:p>
        </w:tc>
      </w:tr>
      <w:tr w:rsidR="00C349C1" w14:paraId="4BA9CD41" w14:textId="77777777">
        <w:trPr>
          <w:trHeight w:val="6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6D9B9" w14:textId="77777777" w:rsidR="00C349C1" w:rsidRDefault="00AB0920">
            <w:pPr>
              <w:spacing w:after="0" w:line="259" w:lineRule="auto"/>
              <w:ind w:left="202" w:firstLine="0"/>
            </w:pPr>
            <w:r>
              <w:rPr>
                <w:i/>
              </w:rPr>
              <w:t xml:space="preserve">University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F2B8917" w14:textId="77777777" w:rsidR="00C349C1" w:rsidRDefault="00C349C1">
            <w:pPr>
              <w:spacing w:after="160" w:line="259" w:lineRule="auto"/>
              <w:ind w:left="0" w:firstLine="0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70CFF" w14:textId="77777777" w:rsidR="00C349C1" w:rsidRDefault="00AB092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Dates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5EFA8414" w14:textId="77777777" w:rsidR="00C349C1" w:rsidRDefault="00C349C1">
            <w:pPr>
              <w:spacing w:after="160" w:line="259" w:lineRule="auto"/>
              <w:ind w:left="0" w:firstLine="0"/>
            </w:pPr>
          </w:p>
        </w:tc>
      </w:tr>
      <w:tr w:rsidR="00C349C1" w14:paraId="5094F588" w14:textId="77777777">
        <w:trPr>
          <w:trHeight w:val="414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41639" w14:textId="77777777" w:rsidR="00C349C1" w:rsidRDefault="00AB0920">
            <w:pPr>
              <w:spacing w:after="0" w:line="259" w:lineRule="auto"/>
              <w:ind w:left="202" w:firstLine="0"/>
            </w:pPr>
            <w:r>
              <w:t xml:space="preserve">Texas State University., TX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559DC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January 2006 - Present </w:t>
            </w:r>
          </w:p>
        </w:tc>
      </w:tr>
      <w:tr w:rsidR="00C349C1" w14:paraId="0F3E8032" w14:textId="77777777">
        <w:trPr>
          <w:trHeight w:val="828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C4D7A" w14:textId="77777777" w:rsidR="00C349C1" w:rsidRDefault="00AB0920">
            <w:pPr>
              <w:spacing w:after="0" w:line="259" w:lineRule="auto"/>
              <w:ind w:left="202" w:firstLine="0"/>
            </w:pPr>
            <w:r>
              <w:t xml:space="preserve">Texas State University., TX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530D0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January 1991 - December 2006 </w:t>
            </w:r>
          </w:p>
        </w:tc>
      </w:tr>
      <w:tr w:rsidR="00C349C1" w14:paraId="4F3685DA" w14:textId="77777777">
        <w:trPr>
          <w:trHeight w:val="828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8AF8A" w14:textId="77777777" w:rsidR="00C349C1" w:rsidRDefault="00AB0920">
            <w:pPr>
              <w:spacing w:after="0" w:line="259" w:lineRule="auto"/>
              <w:ind w:left="202" w:firstLine="0"/>
            </w:pPr>
            <w:r>
              <w:t xml:space="preserve">Texas State University., TX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335E0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January 1981 - December 1991 </w:t>
            </w:r>
          </w:p>
        </w:tc>
      </w:tr>
      <w:tr w:rsidR="00C349C1" w14:paraId="057E28F0" w14:textId="77777777">
        <w:trPr>
          <w:trHeight w:val="966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9CDDD" w14:textId="77777777" w:rsidR="00C349C1" w:rsidRDefault="00AB0920">
            <w:pPr>
              <w:spacing w:after="0" w:line="259" w:lineRule="auto"/>
              <w:ind w:left="202" w:firstLine="0"/>
            </w:pPr>
            <w:r>
              <w:t xml:space="preserve">Texas State University., TX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B9709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September 1980 - August 1981 </w:t>
            </w:r>
          </w:p>
        </w:tc>
      </w:tr>
      <w:tr w:rsidR="00C349C1" w14:paraId="7A758ABC" w14:textId="77777777">
        <w:trPr>
          <w:trHeight w:val="552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52B8B" w14:textId="77777777" w:rsidR="00C349C1" w:rsidRDefault="00AB0920">
            <w:pPr>
              <w:spacing w:after="0" w:line="259" w:lineRule="auto"/>
              <w:ind w:left="202" w:firstLine="0"/>
            </w:pPr>
            <w:r>
              <w:t xml:space="preserve">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461B6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349C1" w14:paraId="40B993EE" w14:textId="77777777">
        <w:trPr>
          <w:trHeight w:val="552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845D0" w14:textId="77777777" w:rsidR="00C349C1" w:rsidRDefault="00AB0920">
            <w:pPr>
              <w:spacing w:after="0" w:line="259" w:lineRule="auto"/>
              <w:ind w:left="202" w:firstLine="0"/>
            </w:pPr>
            <w:r>
              <w:t xml:space="preserve">Texas State University., TX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AE53F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August 1978 - August 1980 </w:t>
            </w:r>
          </w:p>
        </w:tc>
      </w:tr>
      <w:tr w:rsidR="00C349C1" w14:paraId="38A431B8" w14:textId="77777777">
        <w:trPr>
          <w:trHeight w:val="798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69F" w14:textId="77777777" w:rsidR="00C349C1" w:rsidRDefault="00AB0920">
            <w:pPr>
              <w:spacing w:after="0" w:line="259" w:lineRule="auto"/>
              <w:ind w:left="202" w:firstLine="0"/>
            </w:pPr>
            <w:r>
              <w:t xml:space="preserve"> </w:t>
            </w:r>
          </w:p>
          <w:p w14:paraId="2C725E57" w14:textId="50CB79E2" w:rsidR="00C349C1" w:rsidRDefault="0021225C">
            <w:pPr>
              <w:spacing w:after="0" w:line="259" w:lineRule="auto"/>
              <w:ind w:left="202" w:firstLine="0"/>
            </w:pPr>
            <w:r>
              <w:t>Texas State</w:t>
            </w:r>
            <w:r w:rsidR="00AB0920">
              <w:t xml:space="preserve"> University., TX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9FB82" w14:textId="290FB6AF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0528424" w14:textId="3EAE7060" w:rsidR="00C349C1" w:rsidRDefault="0021225C">
            <w:pPr>
              <w:spacing w:after="0" w:line="259" w:lineRule="auto"/>
              <w:ind w:left="0" w:firstLine="0"/>
            </w:pPr>
            <w:r>
              <w:t>Sept 1981-August 1991</w:t>
            </w:r>
            <w:r w:rsidR="00AB0920">
              <w:t xml:space="preserve"> </w:t>
            </w:r>
          </w:p>
        </w:tc>
      </w:tr>
    </w:tbl>
    <w:p w14:paraId="0E14351E" w14:textId="77777777" w:rsidR="00C349C1" w:rsidRDefault="00AB0920">
      <w:pPr>
        <w:tabs>
          <w:tab w:val="center" w:pos="2143"/>
        </w:tabs>
        <w:spacing w:after="0" w:line="259" w:lineRule="auto"/>
        <w:ind w:left="-15" w:firstLine="0"/>
      </w:pPr>
      <w:r>
        <w:rPr>
          <w:i/>
        </w:rPr>
        <w:t xml:space="preserve">Degree </w:t>
      </w:r>
      <w:r>
        <w:rPr>
          <w:i/>
        </w:rPr>
        <w:tab/>
        <w:t xml:space="preserve">Year </w:t>
      </w:r>
    </w:p>
    <w:p w14:paraId="38466823" w14:textId="77777777" w:rsidR="00C349C1" w:rsidRDefault="00AB0920">
      <w:pPr>
        <w:spacing w:after="14" w:line="259" w:lineRule="auto"/>
        <w:ind w:left="0" w:right="115" w:firstLine="0"/>
      </w:pPr>
      <w:r>
        <w:t xml:space="preserve"> </w:t>
      </w:r>
      <w:r>
        <w:tab/>
        <w:t xml:space="preserve"> </w:t>
      </w:r>
    </w:p>
    <w:p w14:paraId="7A16FE54" w14:textId="3046A527" w:rsidR="00661F33" w:rsidRDefault="00D12FCE" w:rsidP="00661F33">
      <w:pPr>
        <w:tabs>
          <w:tab w:val="center" w:pos="2155"/>
        </w:tabs>
        <w:spacing w:after="2670"/>
        <w:ind w:left="0" w:firstLine="0"/>
      </w:pPr>
      <w:r>
        <w:t>PH.D.</w:t>
      </w:r>
      <w:r w:rsidR="00AB0920">
        <w:t xml:space="preserve"> </w:t>
      </w:r>
      <w:r w:rsidR="00AB0920">
        <w:tab/>
        <w:t xml:space="preserve">2016 </w:t>
      </w:r>
    </w:p>
    <w:p w14:paraId="5FB0F7A6" w14:textId="4BCFB31B" w:rsidR="00C349C1" w:rsidRDefault="00AB0920" w:rsidP="00661F33">
      <w:pPr>
        <w:tabs>
          <w:tab w:val="center" w:pos="2155"/>
        </w:tabs>
        <w:spacing w:after="2670"/>
        <w:ind w:left="0" w:firstLine="0"/>
      </w:pPr>
      <w:r>
        <w:t xml:space="preserve">MS </w:t>
      </w:r>
      <w:r>
        <w:tab/>
        <w:t xml:space="preserve">1976 </w:t>
      </w:r>
    </w:p>
    <w:p w14:paraId="23197E10" w14:textId="77777777" w:rsidR="00C349C1" w:rsidRDefault="00AB0920">
      <w:pPr>
        <w:tabs>
          <w:tab w:val="center" w:pos="2155"/>
        </w:tabs>
        <w:spacing w:after="269"/>
        <w:ind w:left="0" w:firstLine="0"/>
      </w:pPr>
      <w:r>
        <w:t xml:space="preserve">BS </w:t>
      </w:r>
      <w:r>
        <w:tab/>
        <w:t xml:space="preserve">1975 </w:t>
      </w:r>
    </w:p>
    <w:p w14:paraId="2405FC5D" w14:textId="77777777" w:rsidR="00C349C1" w:rsidRDefault="00AB0920">
      <w:pPr>
        <w:spacing w:after="0" w:line="259" w:lineRule="auto"/>
        <w:ind w:left="0" w:right="115" w:firstLine="0"/>
      </w:pPr>
      <w:r>
        <w:t xml:space="preserve"> </w:t>
      </w:r>
    </w:p>
    <w:p w14:paraId="14AF3961" w14:textId="77777777" w:rsidR="00C349C1" w:rsidRDefault="00AB0920">
      <w:pPr>
        <w:numPr>
          <w:ilvl w:val="0"/>
          <w:numId w:val="1"/>
        </w:numPr>
        <w:ind w:right="115" w:hanging="281"/>
      </w:pPr>
      <w:r>
        <w:t xml:space="preserve">University Experience </w:t>
      </w:r>
    </w:p>
    <w:p w14:paraId="2138FD8E" w14:textId="77777777" w:rsidR="00C349C1" w:rsidRDefault="00AB0920">
      <w:pPr>
        <w:spacing w:after="0" w:line="259" w:lineRule="auto"/>
        <w:ind w:left="0" w:right="115" w:firstLine="0"/>
      </w:pPr>
      <w:r>
        <w:t xml:space="preserve"> </w:t>
      </w:r>
    </w:p>
    <w:p w14:paraId="2263F6B9" w14:textId="77777777" w:rsidR="00C349C1" w:rsidRDefault="00AB0920">
      <w:pPr>
        <w:spacing w:after="0" w:line="259" w:lineRule="auto"/>
        <w:ind w:left="-5" w:right="115"/>
      </w:pPr>
      <w:r>
        <w:rPr>
          <w:i/>
        </w:rPr>
        <w:t xml:space="preserve">Position </w:t>
      </w:r>
    </w:p>
    <w:p w14:paraId="6FFCCB48" w14:textId="77777777" w:rsidR="00C349C1" w:rsidRDefault="00AB0920">
      <w:pPr>
        <w:ind w:right="115"/>
      </w:pPr>
      <w:r>
        <w:t xml:space="preserve">Senior Lecturer, Health and </w:t>
      </w:r>
    </w:p>
    <w:p w14:paraId="500F6C36" w14:textId="77777777" w:rsidR="00C349C1" w:rsidRDefault="00AB0920">
      <w:pPr>
        <w:ind w:right="115"/>
      </w:pPr>
      <w:r>
        <w:t xml:space="preserve">Human Performance </w:t>
      </w:r>
    </w:p>
    <w:p w14:paraId="7AB7328C" w14:textId="77777777" w:rsidR="00C349C1" w:rsidRDefault="00AB0920">
      <w:pPr>
        <w:spacing w:after="0" w:line="259" w:lineRule="auto"/>
        <w:ind w:left="0" w:right="115" w:firstLine="0"/>
      </w:pPr>
      <w:r>
        <w:t xml:space="preserve"> </w:t>
      </w:r>
    </w:p>
    <w:p w14:paraId="611B2A61" w14:textId="77777777" w:rsidR="00C349C1" w:rsidRDefault="00AB0920">
      <w:pPr>
        <w:ind w:right="115"/>
      </w:pPr>
      <w:r>
        <w:t xml:space="preserve">Lecturer, Health and Human </w:t>
      </w:r>
    </w:p>
    <w:p w14:paraId="6A35BF73" w14:textId="77777777" w:rsidR="00C349C1" w:rsidRDefault="00AB0920">
      <w:pPr>
        <w:ind w:right="115"/>
      </w:pPr>
      <w:r>
        <w:t xml:space="preserve">Performance </w:t>
      </w:r>
    </w:p>
    <w:p w14:paraId="2AFE946B" w14:textId="77777777" w:rsidR="00C349C1" w:rsidRDefault="00AB0920">
      <w:pPr>
        <w:spacing w:after="0" w:line="259" w:lineRule="auto"/>
        <w:ind w:left="0" w:right="115" w:firstLine="0"/>
      </w:pPr>
      <w:r>
        <w:t xml:space="preserve"> </w:t>
      </w:r>
    </w:p>
    <w:p w14:paraId="03908718" w14:textId="77777777" w:rsidR="00C349C1" w:rsidRDefault="00AB0920">
      <w:pPr>
        <w:ind w:right="115"/>
      </w:pPr>
      <w:r>
        <w:t xml:space="preserve">Associate Director of Campus </w:t>
      </w:r>
    </w:p>
    <w:p w14:paraId="5A9B5C5D" w14:textId="77777777" w:rsidR="00C349C1" w:rsidRDefault="00AB0920">
      <w:pPr>
        <w:ind w:right="115"/>
      </w:pPr>
      <w:r>
        <w:t xml:space="preserve">Recreation </w:t>
      </w:r>
    </w:p>
    <w:p w14:paraId="153341EA" w14:textId="77777777" w:rsidR="00C349C1" w:rsidRDefault="00AB0920">
      <w:pPr>
        <w:spacing w:after="0" w:line="259" w:lineRule="auto"/>
        <w:ind w:left="0" w:right="115" w:firstLine="0"/>
      </w:pPr>
      <w:r>
        <w:lastRenderedPageBreak/>
        <w:t xml:space="preserve"> </w:t>
      </w:r>
    </w:p>
    <w:p w14:paraId="6A747796" w14:textId="7EFC9149" w:rsidR="00C349C1" w:rsidRDefault="00AB0920">
      <w:pPr>
        <w:ind w:right="115"/>
      </w:pPr>
      <w:r>
        <w:t xml:space="preserve">Health Educator and </w:t>
      </w:r>
      <w:r w:rsidR="0021225C">
        <w:tab/>
      </w:r>
      <w:r w:rsidR="0021225C">
        <w:tab/>
      </w:r>
      <w:r w:rsidR="0021225C">
        <w:tab/>
      </w:r>
      <w:r w:rsidR="0021225C">
        <w:tab/>
      </w:r>
      <w:r w:rsidR="0021225C">
        <w:tab/>
      </w:r>
      <w:r w:rsidR="0021225C">
        <w:tab/>
      </w:r>
      <w:r w:rsidR="0021225C">
        <w:tab/>
        <w:t>Sept 1980-August 1981</w:t>
      </w:r>
    </w:p>
    <w:p w14:paraId="111C9D92" w14:textId="39AFF9D2" w:rsidR="00C349C1" w:rsidRDefault="00AB0920">
      <w:pPr>
        <w:ind w:right="115"/>
      </w:pPr>
      <w:r>
        <w:t xml:space="preserve">Counselor, Student Health </w:t>
      </w:r>
      <w:r w:rsidR="0021225C">
        <w:t>Center</w:t>
      </w:r>
    </w:p>
    <w:p w14:paraId="4CC06ED6" w14:textId="2F0FC7A7" w:rsidR="00C349C1" w:rsidRDefault="00C349C1">
      <w:pPr>
        <w:spacing w:after="0" w:line="259" w:lineRule="auto"/>
        <w:ind w:left="0" w:right="115" w:firstLine="0"/>
      </w:pPr>
    </w:p>
    <w:p w14:paraId="0D68F6CA" w14:textId="4B266AC4" w:rsidR="00C349C1" w:rsidRDefault="00AB0920">
      <w:pPr>
        <w:ind w:right="115"/>
      </w:pPr>
      <w:r>
        <w:t xml:space="preserve">Health Education Lecturer, </w:t>
      </w:r>
      <w:r w:rsidR="0021225C">
        <w:tab/>
      </w:r>
      <w:r w:rsidR="0021225C">
        <w:tab/>
      </w:r>
      <w:r w:rsidR="0021225C">
        <w:tab/>
      </w:r>
      <w:r w:rsidR="0021225C">
        <w:tab/>
      </w:r>
      <w:r w:rsidR="0021225C">
        <w:tab/>
      </w:r>
      <w:r w:rsidR="0021225C">
        <w:tab/>
        <w:t>Sept 1978-August 1980</w:t>
      </w:r>
    </w:p>
    <w:p w14:paraId="0ED05E34" w14:textId="00B33A71" w:rsidR="00C349C1" w:rsidRDefault="00AB0920">
      <w:pPr>
        <w:ind w:right="115"/>
      </w:pPr>
      <w:r>
        <w:t xml:space="preserve">Health, Physical Education, Recreation and Dance </w:t>
      </w:r>
    </w:p>
    <w:p w14:paraId="18A1B4E5" w14:textId="6DF365E4" w:rsidR="00C349C1" w:rsidRDefault="00AB0920">
      <w:pPr>
        <w:spacing w:after="0" w:line="259" w:lineRule="auto"/>
        <w:ind w:left="0" w:right="115" w:firstLine="0"/>
      </w:pPr>
      <w:r>
        <w:t xml:space="preserve">  </w:t>
      </w:r>
    </w:p>
    <w:p w14:paraId="0EA581C5" w14:textId="4E7EB505" w:rsidR="00C349C1" w:rsidRDefault="00AB0920">
      <w:pPr>
        <w:ind w:right="115"/>
      </w:pPr>
      <w:r>
        <w:t xml:space="preserve">Adjunct Professor, Department of Sociology and </w:t>
      </w:r>
      <w:r w:rsidR="0021225C">
        <w:tab/>
      </w:r>
      <w:r w:rsidR="0021225C">
        <w:tab/>
      </w:r>
      <w:r w:rsidR="0021225C">
        <w:tab/>
        <w:t>Sept 1977-December 1977</w:t>
      </w:r>
    </w:p>
    <w:p w14:paraId="7E702E77" w14:textId="77777777" w:rsidR="00C349C1" w:rsidRDefault="00AB0920">
      <w:pPr>
        <w:ind w:right="115"/>
      </w:pPr>
      <w:r>
        <w:t xml:space="preserve">Anthropology </w:t>
      </w:r>
    </w:p>
    <w:p w14:paraId="30B38B82" w14:textId="77777777" w:rsidR="00C349C1" w:rsidRDefault="00AB0920">
      <w:pPr>
        <w:spacing w:after="0" w:line="259" w:lineRule="auto"/>
        <w:ind w:left="0" w:firstLine="0"/>
      </w:pPr>
      <w:r>
        <w:t xml:space="preserve"> </w:t>
      </w:r>
    </w:p>
    <w:p w14:paraId="72FBD2DD" w14:textId="77777777" w:rsidR="00C349C1" w:rsidRDefault="00AB0920">
      <w:pPr>
        <w:numPr>
          <w:ilvl w:val="0"/>
          <w:numId w:val="2"/>
        </w:numPr>
        <w:ind w:right="115" w:hanging="293"/>
      </w:pPr>
      <w:r>
        <w:t xml:space="preserve">Relevant Professional Experience </w:t>
      </w:r>
    </w:p>
    <w:p w14:paraId="41D563EB" w14:textId="77777777" w:rsidR="00C349C1" w:rsidRDefault="00AB09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197" w:type="dxa"/>
        <w:tblInd w:w="0" w:type="dxa"/>
        <w:tblLook w:val="04A0" w:firstRow="1" w:lastRow="0" w:firstColumn="1" w:lastColumn="0" w:noHBand="0" w:noVBand="1"/>
      </w:tblPr>
      <w:tblGrid>
        <w:gridCol w:w="3194"/>
        <w:gridCol w:w="3197"/>
        <w:gridCol w:w="2806"/>
      </w:tblGrid>
      <w:tr w:rsidR="00C349C1" w14:paraId="34FE36A5" w14:textId="77777777">
        <w:trPr>
          <w:trHeight w:val="246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3266FD1F" w14:textId="77777777" w:rsidR="00C349C1" w:rsidRDefault="00AB092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Position 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3409646E" w14:textId="77777777" w:rsidR="00C349C1" w:rsidRDefault="00AB092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Entity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675EA574" w14:textId="77777777" w:rsidR="00C349C1" w:rsidRDefault="00AB092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Dates </w:t>
            </w:r>
          </w:p>
        </w:tc>
      </w:tr>
      <w:tr w:rsidR="00C349C1" w14:paraId="18BA5C91" w14:textId="77777777">
        <w:trPr>
          <w:trHeight w:val="828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17833A2D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05B88D9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Instructor 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729D9EA8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3DC8B38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Central Texas Defensive </w:t>
            </w:r>
          </w:p>
          <w:p w14:paraId="5ED5A44E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Driving School, TX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450D30AF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6117614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January 1986 - December </w:t>
            </w:r>
          </w:p>
          <w:p w14:paraId="06EBA234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1990 </w:t>
            </w:r>
          </w:p>
        </w:tc>
      </w:tr>
      <w:tr w:rsidR="00C349C1" w14:paraId="3E320533" w14:textId="77777777">
        <w:trPr>
          <w:trHeight w:val="828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407DD894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6EA7E8E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Administrative Associate 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5D05F0CA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7F3621B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Texas State University, San </w:t>
            </w:r>
          </w:p>
          <w:p w14:paraId="5F076ECA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Marcos, TX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3B321213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AEC42D0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January 1986 - December </w:t>
            </w:r>
          </w:p>
          <w:p w14:paraId="24CBEC39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1986 </w:t>
            </w:r>
          </w:p>
        </w:tc>
      </w:tr>
      <w:tr w:rsidR="00C349C1" w14:paraId="65E08FA1" w14:textId="77777777">
        <w:trPr>
          <w:trHeight w:val="828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1FFE3BBD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7467CB3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Counselor 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662AE453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6862364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Ladies Center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330861A3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396676E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January 1977 - December </w:t>
            </w:r>
          </w:p>
          <w:p w14:paraId="1C0AD02A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1978 </w:t>
            </w:r>
          </w:p>
        </w:tc>
      </w:tr>
      <w:tr w:rsidR="00C349C1" w14:paraId="0D66E31A" w14:textId="77777777">
        <w:trPr>
          <w:trHeight w:val="826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72F3126A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216612B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Health Educator and </w:t>
            </w:r>
          </w:p>
          <w:p w14:paraId="5F9AA7C7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Counselor 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4B23728E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9EE95B1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Planned Parenthood of Austin, </w:t>
            </w:r>
          </w:p>
          <w:p w14:paraId="40F1748D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Austin, TX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0A11297B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F710882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January 1976 - December </w:t>
            </w:r>
          </w:p>
          <w:p w14:paraId="3E603F3D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1978 </w:t>
            </w:r>
          </w:p>
        </w:tc>
      </w:tr>
      <w:tr w:rsidR="00C349C1" w14:paraId="25FC8EFD" w14:textId="77777777">
        <w:trPr>
          <w:trHeight w:val="798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3F230B0D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E6BCAD0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Counselor and Physician's </w:t>
            </w:r>
          </w:p>
          <w:p w14:paraId="48506647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Assistant 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4F708E07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C059363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Woman's Reproductive </w:t>
            </w:r>
          </w:p>
          <w:p w14:paraId="6CF40591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Center, Austin, TX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68868C40" w14:textId="77777777" w:rsidR="00C349C1" w:rsidRDefault="00AB092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CBF67C4" w14:textId="77777777" w:rsidR="00C349C1" w:rsidRDefault="00AB0920">
            <w:pPr>
              <w:spacing w:after="0" w:line="259" w:lineRule="auto"/>
              <w:ind w:left="0" w:firstLine="0"/>
              <w:jc w:val="both"/>
            </w:pPr>
            <w:r>
              <w:t xml:space="preserve">September 1977 - May 1978 </w:t>
            </w:r>
          </w:p>
        </w:tc>
      </w:tr>
    </w:tbl>
    <w:p w14:paraId="65065002" w14:textId="77777777" w:rsidR="00C349C1" w:rsidRDefault="00AB0920">
      <w:pPr>
        <w:spacing w:after="0" w:line="259" w:lineRule="auto"/>
        <w:ind w:left="0" w:firstLine="0"/>
      </w:pPr>
      <w:r>
        <w:t xml:space="preserve"> </w:t>
      </w:r>
    </w:p>
    <w:p w14:paraId="3E383D3C" w14:textId="77777777" w:rsidR="00C349C1" w:rsidRDefault="00AB0920">
      <w:pPr>
        <w:numPr>
          <w:ilvl w:val="0"/>
          <w:numId w:val="2"/>
        </w:numPr>
        <w:ind w:right="115" w:hanging="293"/>
      </w:pPr>
      <w:r>
        <w:t xml:space="preserve">Other Professional Credentials (licensure, certification, etc.) </w:t>
      </w:r>
    </w:p>
    <w:p w14:paraId="0E91FED7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11EA41FE" w14:textId="77777777" w:rsidR="00C349C1" w:rsidRDefault="00AB0920">
      <w:pPr>
        <w:ind w:right="115"/>
      </w:pPr>
      <w:r>
        <w:t xml:space="preserve">American Red Cross Instructor/Trainer, American Red Cross. (January 1, 1999 - Present).  </w:t>
      </w:r>
    </w:p>
    <w:p w14:paraId="0AB811EC" w14:textId="0B6B2DC2" w:rsidR="00C349C1" w:rsidRDefault="00AB0920">
      <w:pPr>
        <w:spacing w:after="0" w:line="259" w:lineRule="auto"/>
        <w:ind w:left="0" w:firstLine="0"/>
      </w:pPr>
      <w:r>
        <w:rPr>
          <w:b/>
        </w:rPr>
        <w:t xml:space="preserve">  </w:t>
      </w:r>
    </w:p>
    <w:p w14:paraId="529437EA" w14:textId="77777777" w:rsidR="00C349C1" w:rsidRDefault="00AB0920">
      <w:pPr>
        <w:pStyle w:val="Heading1"/>
        <w:ind w:left="292" w:hanging="307"/>
      </w:pPr>
      <w:r>
        <w:t xml:space="preserve">TEACHING </w:t>
      </w:r>
    </w:p>
    <w:p w14:paraId="1B31FA28" w14:textId="77777777" w:rsidR="00C349C1" w:rsidRDefault="00AB0920">
      <w:pPr>
        <w:spacing w:after="0" w:line="259" w:lineRule="auto"/>
        <w:ind w:left="0" w:firstLine="0"/>
      </w:pPr>
      <w:r>
        <w:t xml:space="preserve"> </w:t>
      </w:r>
    </w:p>
    <w:p w14:paraId="67568474" w14:textId="77777777" w:rsidR="00C349C1" w:rsidRDefault="00AB0920">
      <w:pPr>
        <w:numPr>
          <w:ilvl w:val="0"/>
          <w:numId w:val="3"/>
        </w:numPr>
        <w:ind w:right="115" w:hanging="293"/>
      </w:pPr>
      <w:r>
        <w:t xml:space="preserve">Teaching Honors and Awards: </w:t>
      </w:r>
    </w:p>
    <w:p w14:paraId="7D24519E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755C27C9" w14:textId="77777777" w:rsidR="00C349C1" w:rsidRDefault="00AB0920">
      <w:pPr>
        <w:ind w:left="715" w:right="115"/>
      </w:pPr>
      <w:r>
        <w:t xml:space="preserve">Award / Honor Nominee: College of Education, Texas State University Teaching Excellence, Texas State University (2005) </w:t>
      </w:r>
    </w:p>
    <w:p w14:paraId="6B6F40EE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261ACE7E" w14:textId="77777777" w:rsidR="00C349C1" w:rsidRDefault="00AB0920">
      <w:pPr>
        <w:ind w:left="1065" w:right="612" w:hanging="360"/>
      </w:pPr>
      <w:r>
        <w:t xml:space="preserve">Award / Honor Recipient: Favorite Professor Award, Athletic Ring Ceremony May 2006-2010 </w:t>
      </w:r>
    </w:p>
    <w:p w14:paraId="6D707E21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0FA3A756" w14:textId="592F8741" w:rsidR="00C349C1" w:rsidRDefault="00AB0920">
      <w:pPr>
        <w:ind w:left="715"/>
      </w:pPr>
      <w:r>
        <w:t xml:space="preserve">Award/Honor Recipient: Favorite Professor Award, Alpha Chi National Honor Fraternity (2006, 2007, 2014, 2017). </w:t>
      </w:r>
    </w:p>
    <w:p w14:paraId="720E06B0" w14:textId="636426E6" w:rsidR="00C349C1" w:rsidRDefault="00AB0920">
      <w:pPr>
        <w:numPr>
          <w:ilvl w:val="0"/>
          <w:numId w:val="3"/>
        </w:numPr>
        <w:ind w:right="115" w:hanging="293"/>
      </w:pPr>
      <w:r>
        <w:lastRenderedPageBreak/>
        <w:t xml:space="preserve">Courses Taught: </w:t>
      </w:r>
    </w:p>
    <w:p w14:paraId="1F2372B8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2DF4BC29" w14:textId="77777777" w:rsidR="00C349C1" w:rsidRDefault="00AB0920">
      <w:pPr>
        <w:ind w:left="715" w:right="115"/>
      </w:pPr>
      <w:r>
        <w:t xml:space="preserve">Texas State University: </w:t>
      </w:r>
    </w:p>
    <w:p w14:paraId="09DB091D" w14:textId="77777777" w:rsidR="00AB0920" w:rsidRPr="007F2748" w:rsidRDefault="00AB0920">
      <w:pPr>
        <w:ind w:right="115"/>
        <w:rPr>
          <w:szCs w:val="24"/>
        </w:rPr>
      </w:pPr>
    </w:p>
    <w:p w14:paraId="68E78B39" w14:textId="74962B81" w:rsidR="00AB0920" w:rsidRPr="007F2748" w:rsidRDefault="00AB0920" w:rsidP="00AB0920">
      <w:pPr>
        <w:ind w:left="1440" w:hanging="360"/>
        <w:rPr>
          <w:sz w:val="22"/>
        </w:rPr>
      </w:pPr>
      <w:r w:rsidRPr="007F2748">
        <w:rPr>
          <w:szCs w:val="24"/>
        </w:rPr>
        <w:t>PH 1310 -</w:t>
      </w:r>
      <w:r w:rsidRPr="007F2748">
        <w:rPr>
          <w:sz w:val="22"/>
        </w:rPr>
        <w:t>FOUND PERS HEALTH</w:t>
      </w:r>
    </w:p>
    <w:p w14:paraId="15D4EB57" w14:textId="77777777" w:rsidR="00AB0920" w:rsidRPr="007F2748" w:rsidRDefault="00AB0920" w:rsidP="00AB0920">
      <w:pPr>
        <w:ind w:left="1440" w:hanging="360"/>
        <w:rPr>
          <w:sz w:val="22"/>
        </w:rPr>
      </w:pPr>
    </w:p>
    <w:p w14:paraId="24553615" w14:textId="2236E2D0" w:rsidR="00AB0920" w:rsidRPr="007F2748" w:rsidRDefault="00AB0920" w:rsidP="00AB0920">
      <w:pPr>
        <w:ind w:left="1440" w:hanging="360"/>
        <w:rPr>
          <w:sz w:val="22"/>
        </w:rPr>
      </w:pPr>
      <w:r w:rsidRPr="007F2748">
        <w:rPr>
          <w:sz w:val="22"/>
        </w:rPr>
        <w:t>PH 1320-</w:t>
      </w:r>
      <w:r w:rsidR="007F2748" w:rsidRPr="007F2748">
        <w:rPr>
          <w:sz w:val="22"/>
        </w:rPr>
        <w:t xml:space="preserve"> </w:t>
      </w:r>
      <w:r w:rsidRPr="007F2748">
        <w:rPr>
          <w:sz w:val="22"/>
        </w:rPr>
        <w:t>INTR TO HEALTH AND WELLNESS PROMOTION</w:t>
      </w:r>
    </w:p>
    <w:p w14:paraId="7408966C" w14:textId="77777777" w:rsidR="00AB0920" w:rsidRPr="007F2748" w:rsidRDefault="00AB0920" w:rsidP="00AB0920">
      <w:pPr>
        <w:ind w:left="1440" w:hanging="360"/>
        <w:rPr>
          <w:sz w:val="22"/>
        </w:rPr>
      </w:pPr>
    </w:p>
    <w:p w14:paraId="087FA26D" w14:textId="587E2CAB" w:rsidR="00AB0920" w:rsidRPr="007F2748" w:rsidRDefault="00AB0920" w:rsidP="00AB0920">
      <w:pPr>
        <w:ind w:left="1440" w:hanging="360"/>
        <w:rPr>
          <w:sz w:val="22"/>
        </w:rPr>
      </w:pPr>
      <w:r w:rsidRPr="007F2748">
        <w:rPr>
          <w:sz w:val="22"/>
        </w:rPr>
        <w:t xml:space="preserve">PH 2338 </w:t>
      </w:r>
      <w:r w:rsidR="00D6729E">
        <w:rPr>
          <w:sz w:val="22"/>
        </w:rPr>
        <w:t>–</w:t>
      </w:r>
      <w:r w:rsidRPr="007F2748">
        <w:rPr>
          <w:sz w:val="22"/>
        </w:rPr>
        <w:t xml:space="preserve"> DRUG</w:t>
      </w:r>
      <w:r w:rsidR="00D6729E">
        <w:rPr>
          <w:sz w:val="22"/>
        </w:rPr>
        <w:t xml:space="preserve"> USE PREVENTION</w:t>
      </w:r>
    </w:p>
    <w:p w14:paraId="2386E65F" w14:textId="77777777" w:rsidR="00AB0920" w:rsidRPr="007F2748" w:rsidRDefault="00AB0920" w:rsidP="00AB0920">
      <w:pPr>
        <w:ind w:left="1440" w:hanging="360"/>
        <w:rPr>
          <w:sz w:val="22"/>
        </w:rPr>
      </w:pPr>
    </w:p>
    <w:p w14:paraId="09409BE3" w14:textId="5CFA6A08" w:rsidR="00AB0920" w:rsidRPr="007F2748" w:rsidRDefault="00AB0920" w:rsidP="00AB0920">
      <w:pPr>
        <w:ind w:left="1440" w:hanging="360"/>
        <w:rPr>
          <w:sz w:val="22"/>
        </w:rPr>
      </w:pPr>
      <w:r w:rsidRPr="007F2748">
        <w:rPr>
          <w:sz w:val="22"/>
        </w:rPr>
        <w:t xml:space="preserve">PH 2340 - COMMUNITY </w:t>
      </w:r>
      <w:r w:rsidR="00D12FCE">
        <w:rPr>
          <w:sz w:val="22"/>
        </w:rPr>
        <w:t>HEALTH</w:t>
      </w:r>
    </w:p>
    <w:p w14:paraId="0EA910FC" w14:textId="77777777" w:rsidR="00AB0920" w:rsidRPr="007F2748" w:rsidRDefault="00AB0920" w:rsidP="00AB0920">
      <w:pPr>
        <w:ind w:left="1440" w:hanging="360"/>
        <w:rPr>
          <w:sz w:val="22"/>
        </w:rPr>
      </w:pPr>
    </w:p>
    <w:p w14:paraId="06FD4BE6" w14:textId="77777777" w:rsidR="00AB0920" w:rsidRPr="007F2748" w:rsidRDefault="00AB0920" w:rsidP="00AB0920">
      <w:pPr>
        <w:ind w:left="1440" w:hanging="360"/>
        <w:rPr>
          <w:sz w:val="22"/>
        </w:rPr>
      </w:pPr>
      <w:r w:rsidRPr="007F2748">
        <w:rPr>
          <w:sz w:val="22"/>
        </w:rPr>
        <w:t>PH 2354 - EMRG RESP SAF EDUC</w:t>
      </w:r>
    </w:p>
    <w:p w14:paraId="6B7BA17A" w14:textId="77777777" w:rsidR="00AB0920" w:rsidRPr="007F2748" w:rsidRDefault="00AB0920" w:rsidP="00AB0920">
      <w:pPr>
        <w:ind w:left="1440" w:hanging="360"/>
        <w:rPr>
          <w:sz w:val="22"/>
        </w:rPr>
      </w:pPr>
    </w:p>
    <w:p w14:paraId="00EEABE7" w14:textId="77777777" w:rsidR="00AB0920" w:rsidRPr="007F2748" w:rsidRDefault="00AB0920" w:rsidP="00AB0920">
      <w:pPr>
        <w:ind w:left="1440" w:hanging="360"/>
        <w:rPr>
          <w:sz w:val="22"/>
        </w:rPr>
      </w:pPr>
      <w:r w:rsidRPr="007F2748">
        <w:rPr>
          <w:sz w:val="22"/>
        </w:rPr>
        <w:t>PH 3321 - HEALTH IN ELEMENTARY</w:t>
      </w:r>
    </w:p>
    <w:p w14:paraId="5F4563A8" w14:textId="77777777" w:rsidR="00AB0920" w:rsidRPr="007F2748" w:rsidRDefault="00AB0920" w:rsidP="00AB0920">
      <w:pPr>
        <w:ind w:left="1440" w:hanging="360"/>
        <w:rPr>
          <w:sz w:val="22"/>
        </w:rPr>
      </w:pPr>
    </w:p>
    <w:p w14:paraId="040CFA5B" w14:textId="176B5D21" w:rsidR="00AB0920" w:rsidRPr="007F2748" w:rsidRDefault="00AB0920" w:rsidP="00AB0920">
      <w:pPr>
        <w:ind w:left="1440" w:hanging="360"/>
        <w:rPr>
          <w:sz w:val="22"/>
        </w:rPr>
      </w:pPr>
      <w:r w:rsidRPr="007F2748">
        <w:rPr>
          <w:sz w:val="22"/>
        </w:rPr>
        <w:t>PH 33</w:t>
      </w:r>
      <w:r w:rsidR="007F2748" w:rsidRPr="007F2748">
        <w:rPr>
          <w:sz w:val="22"/>
        </w:rPr>
        <w:t>30</w:t>
      </w:r>
      <w:r w:rsidRPr="007F2748">
        <w:rPr>
          <w:sz w:val="22"/>
        </w:rPr>
        <w:t xml:space="preserve"> </w:t>
      </w:r>
      <w:r w:rsidR="007F2748" w:rsidRPr="007F2748">
        <w:rPr>
          <w:sz w:val="22"/>
        </w:rPr>
        <w:t>–</w:t>
      </w:r>
      <w:r w:rsidRPr="007F2748">
        <w:rPr>
          <w:sz w:val="22"/>
        </w:rPr>
        <w:t xml:space="preserve"> </w:t>
      </w:r>
      <w:r w:rsidR="007F2748" w:rsidRPr="007F2748">
        <w:rPr>
          <w:sz w:val="22"/>
        </w:rPr>
        <w:t>INCLUSION &amp; DIVERSITY IN WOMEN’S HEALTH</w:t>
      </w:r>
    </w:p>
    <w:p w14:paraId="1A760885" w14:textId="6F45B918" w:rsidR="007F2748" w:rsidRPr="007F2748" w:rsidRDefault="007F2748" w:rsidP="00AB0920">
      <w:pPr>
        <w:ind w:left="1440" w:hanging="360"/>
        <w:rPr>
          <w:sz w:val="22"/>
        </w:rPr>
      </w:pPr>
    </w:p>
    <w:p w14:paraId="60DAB844" w14:textId="7D494497" w:rsidR="007F2748" w:rsidRPr="007F2748" w:rsidRDefault="007F2748" w:rsidP="00AB0920">
      <w:pPr>
        <w:ind w:left="1440" w:hanging="360"/>
        <w:rPr>
          <w:sz w:val="22"/>
        </w:rPr>
      </w:pPr>
      <w:r w:rsidRPr="007F2748">
        <w:rPr>
          <w:sz w:val="22"/>
        </w:rPr>
        <w:t>PH 3348- PREVENTION OF DISEASE</w:t>
      </w:r>
    </w:p>
    <w:p w14:paraId="00ED173B" w14:textId="77777777" w:rsidR="00AB0920" w:rsidRPr="007F2748" w:rsidRDefault="00AB0920" w:rsidP="00AB0920">
      <w:pPr>
        <w:ind w:left="1440" w:hanging="360"/>
        <w:rPr>
          <w:sz w:val="22"/>
        </w:rPr>
      </w:pPr>
    </w:p>
    <w:p w14:paraId="22A0DF51" w14:textId="77777777" w:rsidR="00AB0920" w:rsidRPr="007F2748" w:rsidRDefault="00AB0920" w:rsidP="00AB0920">
      <w:pPr>
        <w:ind w:left="1440" w:hanging="360"/>
        <w:rPr>
          <w:sz w:val="22"/>
        </w:rPr>
      </w:pPr>
      <w:r w:rsidRPr="007F2748">
        <w:rPr>
          <w:sz w:val="22"/>
        </w:rPr>
        <w:t>PH 3350 - CONSUMER HEALTH</w:t>
      </w:r>
    </w:p>
    <w:p w14:paraId="01786B76" w14:textId="77777777" w:rsidR="00AB0920" w:rsidRPr="007F2748" w:rsidRDefault="00AB0920" w:rsidP="00AB0920">
      <w:pPr>
        <w:ind w:left="1440" w:hanging="360"/>
        <w:rPr>
          <w:sz w:val="22"/>
        </w:rPr>
      </w:pPr>
    </w:p>
    <w:p w14:paraId="03BF36B5" w14:textId="77777777" w:rsidR="00AB0920" w:rsidRPr="007F2748" w:rsidRDefault="00AB0920" w:rsidP="00AB0920">
      <w:pPr>
        <w:ind w:left="1440" w:hanging="360"/>
        <w:rPr>
          <w:sz w:val="22"/>
        </w:rPr>
      </w:pPr>
      <w:r w:rsidRPr="007F2748">
        <w:rPr>
          <w:sz w:val="22"/>
        </w:rPr>
        <w:t>PH 3360 - SEXUALITY EDUC</w:t>
      </w:r>
    </w:p>
    <w:p w14:paraId="59A27101" w14:textId="77777777" w:rsidR="00AB0920" w:rsidRPr="007F2748" w:rsidRDefault="00AB0920" w:rsidP="00AB0920">
      <w:pPr>
        <w:ind w:left="1440" w:hanging="360"/>
        <w:rPr>
          <w:sz w:val="22"/>
        </w:rPr>
      </w:pPr>
    </w:p>
    <w:p w14:paraId="47D621FD" w14:textId="0A033CBE" w:rsidR="00AB0920" w:rsidRPr="007F2748" w:rsidRDefault="00D6729E" w:rsidP="00D6729E">
      <w:pPr>
        <w:ind w:left="1800" w:hanging="900"/>
        <w:rPr>
          <w:sz w:val="22"/>
        </w:rPr>
      </w:pPr>
      <w:r>
        <w:rPr>
          <w:sz w:val="22"/>
        </w:rPr>
        <w:t xml:space="preserve">   </w:t>
      </w:r>
      <w:r w:rsidR="00AB0920" w:rsidRPr="007F2748">
        <w:rPr>
          <w:sz w:val="22"/>
        </w:rPr>
        <w:t>PH 4347 - IND STDY IN HLTH P</w:t>
      </w:r>
    </w:p>
    <w:p w14:paraId="7CE2D3B4" w14:textId="77777777" w:rsidR="00AB0920" w:rsidRPr="007F2748" w:rsidRDefault="00AB0920" w:rsidP="00D6729E">
      <w:pPr>
        <w:ind w:left="1800" w:hanging="900"/>
        <w:rPr>
          <w:sz w:val="22"/>
        </w:rPr>
      </w:pPr>
    </w:p>
    <w:p w14:paraId="24E096B4" w14:textId="1C55D6F0" w:rsidR="00AB0920" w:rsidRDefault="00D6729E" w:rsidP="00D6729E">
      <w:pPr>
        <w:ind w:left="1800" w:hanging="900"/>
        <w:rPr>
          <w:sz w:val="22"/>
        </w:rPr>
      </w:pPr>
      <w:r>
        <w:rPr>
          <w:sz w:val="22"/>
        </w:rPr>
        <w:t xml:space="preserve">  </w:t>
      </w:r>
      <w:r w:rsidR="00AB0920" w:rsidRPr="007F2748">
        <w:rPr>
          <w:sz w:val="22"/>
        </w:rPr>
        <w:t>US 1100 - UNIVERSITY SEMINAR</w:t>
      </w:r>
    </w:p>
    <w:p w14:paraId="778CF81D" w14:textId="77777777" w:rsidR="00D6729E" w:rsidRDefault="00D6729E" w:rsidP="00AB0920">
      <w:pPr>
        <w:ind w:left="1440" w:hanging="360"/>
        <w:rPr>
          <w:sz w:val="22"/>
        </w:rPr>
      </w:pPr>
    </w:p>
    <w:p w14:paraId="21FC16C9" w14:textId="1EE9B5BA" w:rsidR="00D6729E" w:rsidRPr="00D6729E" w:rsidRDefault="00D6729E" w:rsidP="00D6729E">
      <w:pPr>
        <w:ind w:left="0" w:firstLine="0"/>
        <w:rPr>
          <w:sz w:val="22"/>
        </w:rPr>
      </w:pPr>
      <w:r>
        <w:rPr>
          <w:sz w:val="22"/>
        </w:rPr>
        <w:t xml:space="preserve">C,     </w:t>
      </w:r>
      <w:r w:rsidRPr="00D6729E">
        <w:rPr>
          <w:sz w:val="22"/>
        </w:rPr>
        <w:t xml:space="preserve"> </w:t>
      </w:r>
      <w:r>
        <w:rPr>
          <w:sz w:val="22"/>
        </w:rPr>
        <w:t xml:space="preserve">   </w:t>
      </w:r>
      <w:r w:rsidRPr="00D6729E">
        <w:rPr>
          <w:sz w:val="22"/>
        </w:rPr>
        <w:t>Course Developed</w:t>
      </w:r>
    </w:p>
    <w:p w14:paraId="3675300C" w14:textId="77777777" w:rsidR="00D6729E" w:rsidRPr="00D6729E" w:rsidRDefault="00D6729E" w:rsidP="00D6729E">
      <w:pPr>
        <w:ind w:left="0" w:firstLine="0"/>
        <w:rPr>
          <w:sz w:val="22"/>
        </w:rPr>
      </w:pPr>
    </w:p>
    <w:p w14:paraId="18AD4BCD" w14:textId="51A5A6C8" w:rsidR="00D6729E" w:rsidRDefault="00D6729E" w:rsidP="00D6729E">
      <w:pPr>
        <w:ind w:left="1440" w:hanging="990"/>
        <w:rPr>
          <w:sz w:val="22"/>
        </w:rPr>
      </w:pPr>
      <w:r>
        <w:rPr>
          <w:sz w:val="22"/>
        </w:rPr>
        <w:t xml:space="preserve">        PH 3330-Inclusion and Diversity in Women’s Health</w:t>
      </w:r>
    </w:p>
    <w:p w14:paraId="489E2911" w14:textId="77777777" w:rsidR="00D6729E" w:rsidRDefault="00D6729E" w:rsidP="00D6729E">
      <w:pPr>
        <w:ind w:left="1440" w:hanging="990"/>
        <w:rPr>
          <w:sz w:val="22"/>
        </w:rPr>
      </w:pPr>
      <w:r>
        <w:rPr>
          <w:sz w:val="22"/>
        </w:rPr>
        <w:t xml:space="preserve">        </w:t>
      </w:r>
    </w:p>
    <w:p w14:paraId="35DCC92F" w14:textId="364D4CAC" w:rsidR="00D6729E" w:rsidRDefault="00D6729E" w:rsidP="00D6729E">
      <w:pPr>
        <w:pStyle w:val="ListParagraph"/>
        <w:numPr>
          <w:ilvl w:val="0"/>
          <w:numId w:val="1"/>
        </w:numPr>
        <w:ind w:left="0" w:firstLine="0"/>
        <w:rPr>
          <w:sz w:val="22"/>
        </w:rPr>
      </w:pPr>
      <w:r>
        <w:rPr>
          <w:sz w:val="22"/>
        </w:rPr>
        <w:t xml:space="preserve">Courses Converted to </w:t>
      </w:r>
      <w:r w:rsidRPr="00D6729E">
        <w:rPr>
          <w:sz w:val="22"/>
        </w:rPr>
        <w:t>Globa</w:t>
      </w:r>
      <w:r>
        <w:rPr>
          <w:sz w:val="22"/>
        </w:rPr>
        <w:t xml:space="preserve">l </w:t>
      </w:r>
    </w:p>
    <w:p w14:paraId="189D5122" w14:textId="7A43BB17" w:rsidR="00D6729E" w:rsidRDefault="00D6729E" w:rsidP="00D6729E">
      <w:pPr>
        <w:pStyle w:val="ListParagraph"/>
        <w:ind w:left="0" w:firstLine="0"/>
        <w:rPr>
          <w:sz w:val="22"/>
        </w:rPr>
      </w:pPr>
      <w:r>
        <w:rPr>
          <w:sz w:val="22"/>
        </w:rPr>
        <w:t xml:space="preserve">              </w:t>
      </w:r>
    </w:p>
    <w:p w14:paraId="661C3E81" w14:textId="0C875BA4" w:rsidR="00D6729E" w:rsidRDefault="00D6729E" w:rsidP="00D6729E">
      <w:pPr>
        <w:pStyle w:val="ListParagraph"/>
        <w:ind w:left="0" w:firstLine="0"/>
        <w:rPr>
          <w:sz w:val="22"/>
        </w:rPr>
      </w:pPr>
      <w:r>
        <w:rPr>
          <w:sz w:val="22"/>
        </w:rPr>
        <w:t xml:space="preserve">              PH 1310-Foundations of Health</w:t>
      </w:r>
    </w:p>
    <w:p w14:paraId="7AD9B684" w14:textId="3415BCCB" w:rsidR="00D6729E" w:rsidRDefault="00D6729E" w:rsidP="00D6729E">
      <w:pPr>
        <w:pStyle w:val="ListParagraph"/>
        <w:ind w:left="0" w:firstLine="0"/>
        <w:rPr>
          <w:sz w:val="22"/>
        </w:rPr>
      </w:pPr>
      <w:r>
        <w:rPr>
          <w:sz w:val="22"/>
        </w:rPr>
        <w:t xml:space="preserve">              </w:t>
      </w:r>
    </w:p>
    <w:p w14:paraId="188ED4D8" w14:textId="5133E924" w:rsidR="00D6729E" w:rsidRPr="00D6729E" w:rsidRDefault="00D6729E" w:rsidP="00D6729E">
      <w:pPr>
        <w:pStyle w:val="ListParagraph"/>
        <w:ind w:left="0" w:firstLine="0"/>
        <w:rPr>
          <w:sz w:val="22"/>
        </w:rPr>
      </w:pPr>
      <w:r>
        <w:rPr>
          <w:sz w:val="22"/>
        </w:rPr>
        <w:t xml:space="preserve">              PH 3350-Consumer Health</w:t>
      </w:r>
    </w:p>
    <w:p w14:paraId="23240090" w14:textId="77777777" w:rsidR="00AB0920" w:rsidRDefault="00AB0920">
      <w:pPr>
        <w:ind w:right="115"/>
      </w:pPr>
    </w:p>
    <w:p w14:paraId="4AE7A927" w14:textId="7ADD73CC" w:rsidR="00C349C1" w:rsidRDefault="00AB0920" w:rsidP="00D6729E">
      <w:pPr>
        <w:pStyle w:val="ListParagraph"/>
        <w:numPr>
          <w:ilvl w:val="0"/>
          <w:numId w:val="1"/>
        </w:numPr>
        <w:ind w:left="-90" w:right="115" w:firstLine="90"/>
      </w:pPr>
      <w:r>
        <w:t xml:space="preserve">Other: Workshops &amp; Seminars </w:t>
      </w:r>
    </w:p>
    <w:p w14:paraId="05A26324" w14:textId="6D43BF85" w:rsidR="00FB0AD8" w:rsidRDefault="00FB0AD8" w:rsidP="00FB0AD8">
      <w:pPr>
        <w:ind w:right="115"/>
      </w:pPr>
    </w:p>
    <w:p w14:paraId="27902685" w14:textId="77777777" w:rsidR="00C349C1" w:rsidRDefault="00AB0920">
      <w:pPr>
        <w:ind w:left="715" w:right="115"/>
      </w:pPr>
      <w:r>
        <w:t xml:space="preserve">Academic Development and Assessment -Assessing Student Learning Workshop – Developing Objective Assessments, Amy Russell, Mike Dickerson. (October 1, 2014). </w:t>
      </w:r>
    </w:p>
    <w:p w14:paraId="60227B7B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25E7FC3F" w14:textId="77777777" w:rsidR="00C349C1" w:rsidRDefault="00AB0920">
      <w:pPr>
        <w:ind w:left="715" w:right="115"/>
      </w:pPr>
      <w:r>
        <w:t xml:space="preserve">Academic Development and Assessment -Assessing Student Learning Workshop- Cooperative Learning at the College Level Laura Duhon. (April 1, 2014). </w:t>
      </w:r>
    </w:p>
    <w:p w14:paraId="4FC4B934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4901E232" w14:textId="77777777" w:rsidR="00C349C1" w:rsidRDefault="00AB0920">
      <w:pPr>
        <w:ind w:left="715" w:right="115"/>
      </w:pPr>
      <w:r>
        <w:lastRenderedPageBreak/>
        <w:t xml:space="preserve">Academic Development and Assessment -Assessing Student Learning Workshop- Creative Teaching Activities for Use in Your Class- Jessica Dupree, Allie Thomas. (March 1, 2014). </w:t>
      </w:r>
    </w:p>
    <w:p w14:paraId="684F7DFD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4CA14D58" w14:textId="77777777" w:rsidR="00C349C1" w:rsidRDefault="00AB0920">
      <w:pPr>
        <w:ind w:left="715" w:right="115"/>
      </w:pPr>
      <w:r>
        <w:t xml:space="preserve">Academic Development and Assessment -Assessing Student Learning Workshop- Teaching Large Classes, Joe </w:t>
      </w:r>
      <w:proofErr w:type="spellStart"/>
      <w:r>
        <w:t>Falocco</w:t>
      </w:r>
      <w:proofErr w:type="spellEnd"/>
      <w:r>
        <w:t xml:space="preserve">, Amy Meeks. (October 1, 2014). </w:t>
      </w:r>
    </w:p>
    <w:p w14:paraId="6320FB2A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03505E11" w14:textId="77777777" w:rsidR="00C349C1" w:rsidRDefault="00AB0920">
      <w:pPr>
        <w:ind w:left="715" w:right="115"/>
      </w:pPr>
      <w:r>
        <w:t xml:space="preserve">Academic Development and Assessment -Assessing Student Learning Workshop. Designing Effective Assessments and Fair Grading Procedures, Nathan Bond, Mike Dickinson, and Laura Ellis-Lai. (February 1, 2014). </w:t>
      </w:r>
    </w:p>
    <w:p w14:paraId="3D35638E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44390CF7" w14:textId="77777777" w:rsidR="00C349C1" w:rsidRDefault="00AB0920">
      <w:pPr>
        <w:ind w:left="715" w:right="115"/>
      </w:pPr>
      <w:r>
        <w:t xml:space="preserve">Active Learning Activities- Instructional Design Staff, Texas State University (Spring semester, 2017) </w:t>
      </w:r>
    </w:p>
    <w:p w14:paraId="5BB32A0F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0361627C" w14:textId="77777777" w:rsidR="00C349C1" w:rsidRDefault="00AB0920">
      <w:pPr>
        <w:ind w:left="715" w:right="115"/>
      </w:pPr>
      <w:r>
        <w:t xml:space="preserve">Dedication to Teaching Recognition recipient. (November 1, 2014). </w:t>
      </w:r>
    </w:p>
    <w:p w14:paraId="4A0BEB24" w14:textId="77777777" w:rsidR="00C349C1" w:rsidRDefault="00AB0920">
      <w:pPr>
        <w:spacing w:after="76" w:line="259" w:lineRule="auto"/>
        <w:ind w:left="720" w:firstLine="0"/>
      </w:pPr>
      <w:r>
        <w:t xml:space="preserve"> </w:t>
      </w:r>
    </w:p>
    <w:p w14:paraId="4648917B" w14:textId="77777777" w:rsidR="00C349C1" w:rsidRDefault="00AB0920">
      <w:pPr>
        <w:spacing w:after="88"/>
        <w:ind w:left="715" w:right="115"/>
      </w:pPr>
      <w:r>
        <w:t xml:space="preserve">Dismantling the Rape Culture: An Interactive Presentation with Dr. Stephanie Gilmore </w:t>
      </w:r>
    </w:p>
    <w:p w14:paraId="6901E782" w14:textId="77777777" w:rsidR="00C349C1" w:rsidRDefault="00AB0920">
      <w:pPr>
        <w:ind w:left="715" w:right="115"/>
      </w:pPr>
      <w:r>
        <w:t xml:space="preserve">February 2017 </w:t>
      </w:r>
    </w:p>
    <w:p w14:paraId="091B5F8A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7A2CE787" w14:textId="77777777" w:rsidR="00C349C1" w:rsidRDefault="00AB0920">
      <w:pPr>
        <w:ind w:left="715" w:right="115"/>
      </w:pPr>
      <w:r>
        <w:t xml:space="preserve">Faculty Learning Community Webinar. (September 1, 2013 - December 1, 2014). </w:t>
      </w:r>
    </w:p>
    <w:p w14:paraId="27BB214D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50F9592B" w14:textId="77777777" w:rsidR="00C349C1" w:rsidRDefault="00AB0920">
      <w:pPr>
        <w:ind w:left="715" w:right="115"/>
      </w:pPr>
      <w:r>
        <w:t xml:space="preserve">HHP Active Learning Idea Exchange. (October 1, 2014). </w:t>
      </w:r>
    </w:p>
    <w:p w14:paraId="08DEAA6E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613CEF56" w14:textId="77777777" w:rsidR="00C349C1" w:rsidRDefault="00AB0920">
      <w:pPr>
        <w:ind w:left="715" w:right="115"/>
      </w:pPr>
      <w:r>
        <w:t xml:space="preserve">Influence of Caring Webinar. (February 1, 2015). </w:t>
      </w:r>
    </w:p>
    <w:p w14:paraId="79B6AAFA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6FCA38DF" w14:textId="77777777" w:rsidR="00C349C1" w:rsidRDefault="00AB0920">
      <w:pPr>
        <w:ind w:left="715" w:right="115"/>
      </w:pPr>
      <w:r>
        <w:t xml:space="preserve">Teaching with LGBTQIA Students in Mind Webinar. (January 1, 2015). </w:t>
      </w:r>
    </w:p>
    <w:p w14:paraId="3BF4AD30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34A4CCC0" w14:textId="77777777" w:rsidR="00C349C1" w:rsidRDefault="00AB0920">
      <w:pPr>
        <w:ind w:left="715" w:right="115"/>
      </w:pPr>
      <w:r>
        <w:t xml:space="preserve">Teaching with Transgender Students in Mind. Webinar. (February 1, 2015). </w:t>
      </w:r>
    </w:p>
    <w:p w14:paraId="314FB213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596F51F3" w14:textId="0DC2A9F3" w:rsidR="00C349C1" w:rsidRDefault="00AB0920">
      <w:pPr>
        <w:ind w:left="715" w:right="115"/>
      </w:pPr>
      <w:r>
        <w:t>Transgender Activism-</w:t>
      </w:r>
      <w:r>
        <w:rPr>
          <w:b/>
        </w:rPr>
        <w:t xml:space="preserve"> </w:t>
      </w:r>
      <w:r>
        <w:t xml:space="preserve">Janet Mock -Transgender Activist. Sponsored by </w:t>
      </w:r>
      <w:r w:rsidR="00D12FCE">
        <w:t xml:space="preserve">the </w:t>
      </w:r>
      <w:r>
        <w:t xml:space="preserve">Office of </w:t>
      </w:r>
    </w:p>
    <w:p w14:paraId="1EA7C952" w14:textId="7FFE781C" w:rsidR="00C349C1" w:rsidRDefault="00AB0920">
      <w:pPr>
        <w:ind w:left="715" w:right="115"/>
      </w:pPr>
      <w:r>
        <w:t>Disability Services, Office of Equity and Access, Allies of Texas State, Hispanic Policy Network, Multicultural Programs Committee</w:t>
      </w:r>
      <w:r w:rsidR="00D12FCE">
        <w:t>,</w:t>
      </w:r>
      <w:r>
        <w:t xml:space="preserve"> and the College of Education, Texas State University. (</w:t>
      </w:r>
      <w:proofErr w:type="gramStart"/>
      <w:r>
        <w:t>April,</w:t>
      </w:r>
      <w:proofErr w:type="gramEnd"/>
      <w:r>
        <w:t xml:space="preserve"> 2017). </w:t>
      </w:r>
    </w:p>
    <w:p w14:paraId="25E313CD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137B5E1E" w14:textId="77777777" w:rsidR="00C349C1" w:rsidRDefault="00AB092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ED652AD" w14:textId="77777777" w:rsidR="00C349C1" w:rsidRDefault="00AB0920">
      <w:pPr>
        <w:pStyle w:val="Heading1"/>
        <w:ind w:left="386" w:hanging="401"/>
      </w:pPr>
      <w:r>
        <w:t xml:space="preserve">SCHOLARLY/CREATIVE </w:t>
      </w:r>
    </w:p>
    <w:p w14:paraId="7F2EB65F" w14:textId="77777777" w:rsidR="00C349C1" w:rsidRDefault="00AB092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E1760B5" w14:textId="77777777" w:rsidR="00C349C1" w:rsidRDefault="00AB0920">
      <w:pPr>
        <w:ind w:right="115"/>
      </w:pPr>
      <w:r>
        <w:t xml:space="preserve">A. Works in Print (including works accepted, forthcoming, in press): </w:t>
      </w:r>
    </w:p>
    <w:p w14:paraId="21E5E5E2" w14:textId="77777777" w:rsidR="00C349C1" w:rsidRDefault="00AB0920">
      <w:pPr>
        <w:spacing w:after="0" w:line="259" w:lineRule="auto"/>
        <w:ind w:left="0" w:firstLine="0"/>
      </w:pPr>
      <w:r>
        <w:t xml:space="preserve"> </w:t>
      </w:r>
    </w:p>
    <w:p w14:paraId="0BB0D8AF" w14:textId="77777777" w:rsidR="00C349C1" w:rsidRDefault="00AB0920">
      <w:pPr>
        <w:ind w:right="115"/>
      </w:pPr>
      <w:r>
        <w:t xml:space="preserve">1. Books: </w:t>
      </w:r>
    </w:p>
    <w:p w14:paraId="1A75734A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26D49CD3" w14:textId="77777777" w:rsidR="00C349C1" w:rsidRDefault="00AB0920">
      <w:pPr>
        <w:ind w:left="715" w:right="115"/>
      </w:pPr>
      <w:r>
        <w:t xml:space="preserve">d. Chapters in Books: </w:t>
      </w:r>
    </w:p>
    <w:p w14:paraId="4591144F" w14:textId="77777777" w:rsidR="00C349C1" w:rsidRDefault="00AB0920">
      <w:pPr>
        <w:spacing w:after="0" w:line="259" w:lineRule="auto"/>
        <w:ind w:left="1080" w:firstLine="0"/>
      </w:pPr>
      <w:r>
        <w:t xml:space="preserve"> </w:t>
      </w:r>
    </w:p>
    <w:p w14:paraId="69C4E361" w14:textId="77777777" w:rsidR="00C349C1" w:rsidRDefault="00AB0920">
      <w:pPr>
        <w:ind w:left="1090" w:right="115"/>
      </w:pPr>
      <w:r>
        <w:t xml:space="preserve">Non-refereed: </w:t>
      </w:r>
    </w:p>
    <w:p w14:paraId="4153E16C" w14:textId="77777777" w:rsidR="00C349C1" w:rsidRDefault="00AB0920">
      <w:pPr>
        <w:spacing w:after="0" w:line="259" w:lineRule="auto"/>
        <w:ind w:left="1800" w:firstLine="0"/>
      </w:pPr>
      <w:r>
        <w:t xml:space="preserve"> </w:t>
      </w:r>
    </w:p>
    <w:p w14:paraId="49FBB643" w14:textId="6052CA26" w:rsidR="00C349C1" w:rsidRDefault="00AB0920">
      <w:pPr>
        <w:ind w:left="2160" w:right="115" w:hanging="360"/>
      </w:pPr>
      <w:r>
        <w:lastRenderedPageBreak/>
        <w:t xml:space="preserve">Brooks, A., Robarts, D., Lozano, R. (2009). LGBTQ allies on campus: do they have a role? In R. Hill (Ed.), </w:t>
      </w:r>
      <w:r>
        <w:rPr>
          <w:i/>
        </w:rPr>
        <w:t>Adult and higher education in queer contexts: Power, politics</w:t>
      </w:r>
      <w:r w:rsidR="00D12FCE">
        <w:rPr>
          <w:i/>
        </w:rPr>
        <w:t>,</w:t>
      </w:r>
      <w:r>
        <w:rPr>
          <w:i/>
        </w:rPr>
        <w:t xml:space="preserve"> and pedagogy</w:t>
      </w:r>
      <w:r>
        <w:t xml:space="preserve">. Lima, OH: CSS Publishing. </w:t>
      </w:r>
    </w:p>
    <w:p w14:paraId="588C13DC" w14:textId="77777777" w:rsidR="00C349C1" w:rsidRDefault="00AB0920">
      <w:pPr>
        <w:spacing w:after="0" w:line="259" w:lineRule="auto"/>
        <w:ind w:left="0" w:firstLine="0"/>
      </w:pPr>
      <w:r>
        <w:t xml:space="preserve"> </w:t>
      </w:r>
    </w:p>
    <w:p w14:paraId="10E2D1DD" w14:textId="3A525EF4" w:rsidR="00C349C1" w:rsidRDefault="00AB0920" w:rsidP="00D6729E">
      <w:pPr>
        <w:pStyle w:val="ListParagraph"/>
        <w:numPr>
          <w:ilvl w:val="0"/>
          <w:numId w:val="1"/>
        </w:numPr>
        <w:ind w:right="115"/>
      </w:pPr>
      <w:r>
        <w:t xml:space="preserve">Works Not in Print: </w:t>
      </w:r>
    </w:p>
    <w:p w14:paraId="4607F517" w14:textId="0E59D9A7" w:rsidR="0071243A" w:rsidRDefault="0071243A" w:rsidP="0071243A">
      <w:pPr>
        <w:ind w:right="115"/>
      </w:pPr>
    </w:p>
    <w:p w14:paraId="27FFA420" w14:textId="15482BE8" w:rsidR="0071243A" w:rsidRDefault="0071243A" w:rsidP="0071243A">
      <w:pPr>
        <w:ind w:right="115"/>
      </w:pPr>
    </w:p>
    <w:p w14:paraId="0CC91350" w14:textId="18F6A81A" w:rsidR="0071243A" w:rsidRDefault="0071243A" w:rsidP="0071243A">
      <w:pPr>
        <w:ind w:right="115"/>
      </w:pPr>
    </w:p>
    <w:p w14:paraId="499B9E39" w14:textId="77777777" w:rsidR="0071243A" w:rsidRDefault="0071243A" w:rsidP="0071243A">
      <w:pPr>
        <w:ind w:right="115"/>
      </w:pPr>
    </w:p>
    <w:p w14:paraId="6899D72F" w14:textId="77777777" w:rsidR="00C349C1" w:rsidRDefault="00AB0920">
      <w:pPr>
        <w:spacing w:after="0" w:line="259" w:lineRule="auto"/>
        <w:ind w:left="0" w:firstLine="0"/>
      </w:pPr>
      <w:r>
        <w:t xml:space="preserve"> </w:t>
      </w:r>
    </w:p>
    <w:p w14:paraId="70E12659" w14:textId="7211D40F" w:rsidR="00C349C1" w:rsidRDefault="00AB0920" w:rsidP="00D6729E">
      <w:pPr>
        <w:pStyle w:val="ListParagraph"/>
        <w:numPr>
          <w:ilvl w:val="0"/>
          <w:numId w:val="1"/>
        </w:numPr>
        <w:ind w:right="115"/>
      </w:pPr>
      <w:r>
        <w:t xml:space="preserve">Invited Talks, Lectures, and Presentations: </w:t>
      </w:r>
    </w:p>
    <w:p w14:paraId="31013E1C" w14:textId="6A140B07" w:rsidR="0071243A" w:rsidRDefault="0071243A" w:rsidP="0071243A">
      <w:pPr>
        <w:ind w:right="115"/>
      </w:pPr>
    </w:p>
    <w:p w14:paraId="5ACC2B92" w14:textId="77777777" w:rsidR="0071243A" w:rsidRDefault="0071243A" w:rsidP="0071243A">
      <w:pPr>
        <w:ind w:left="720" w:right="115" w:hanging="720"/>
      </w:pPr>
      <w:r>
        <w:br/>
        <w:t xml:space="preserve">Robarts. D., St. David’s North Hospital, Kidney Donation, Sharing Experiences with </w:t>
      </w:r>
    </w:p>
    <w:p w14:paraId="65B07227" w14:textId="2A5D0589" w:rsidR="0071243A" w:rsidRDefault="0071243A" w:rsidP="0071243A">
      <w:pPr>
        <w:ind w:left="720" w:right="115" w:firstLine="345"/>
      </w:pPr>
      <w:r>
        <w:t>Donation. June (2019)</w:t>
      </w:r>
    </w:p>
    <w:p w14:paraId="6D541D3D" w14:textId="3D183482" w:rsidR="0071243A" w:rsidRDefault="0071243A" w:rsidP="0071243A">
      <w:pPr>
        <w:ind w:left="720" w:right="115" w:hanging="720"/>
      </w:pPr>
    </w:p>
    <w:p w14:paraId="5CD251E3" w14:textId="4EF2A1E6" w:rsidR="0071243A" w:rsidRDefault="0071243A" w:rsidP="0071243A">
      <w:pPr>
        <w:ind w:left="720" w:right="115" w:firstLine="0"/>
      </w:pPr>
      <w:r>
        <w:t xml:space="preserve">Robarts. D., St. David’s North Hospital, Kidney Donation, Sharing Experiences with </w:t>
      </w:r>
    </w:p>
    <w:p w14:paraId="1DF806F4" w14:textId="2F70492D" w:rsidR="0071243A" w:rsidRDefault="0071243A" w:rsidP="0071243A">
      <w:pPr>
        <w:ind w:left="720" w:right="115" w:firstLine="345"/>
      </w:pPr>
      <w:r>
        <w:t>Donation. June (2018)</w:t>
      </w:r>
    </w:p>
    <w:p w14:paraId="020BA7BD" w14:textId="4DAA2F89" w:rsidR="0071243A" w:rsidRDefault="00AB0920" w:rsidP="0071243A">
      <w:pPr>
        <w:spacing w:after="0" w:line="259" w:lineRule="auto"/>
        <w:ind w:left="720" w:firstLine="0"/>
      </w:pPr>
      <w:r>
        <w:t xml:space="preserve"> </w:t>
      </w:r>
    </w:p>
    <w:p w14:paraId="101D6F97" w14:textId="59433316" w:rsidR="00C349C1" w:rsidRDefault="00AB0920">
      <w:pPr>
        <w:ind w:left="1065" w:right="115" w:hanging="360"/>
      </w:pPr>
      <w:r>
        <w:t xml:space="preserve">Robarts, D., Texas School Health Association, "Raising Healthy Children," TX, United States. </w:t>
      </w:r>
    </w:p>
    <w:p w14:paraId="544EA30F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67D260EC" w14:textId="77777777" w:rsidR="00C349C1" w:rsidRDefault="00AB0920">
      <w:pPr>
        <w:ind w:left="1065" w:right="115" w:hanging="360"/>
      </w:pPr>
      <w:r>
        <w:t xml:space="preserve">Robarts, D., "What really are Anabolic Steroids," Texas State Athletic Trainers Association, San Marcos, TX, United States.  </w:t>
      </w:r>
    </w:p>
    <w:p w14:paraId="0CDD1BD9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19820CB5" w14:textId="77777777" w:rsidR="00C349C1" w:rsidRDefault="00AB0920">
      <w:pPr>
        <w:ind w:left="715"/>
      </w:pPr>
      <w:r>
        <w:t xml:space="preserve">Robarts, D., "The Whole Child," Texas Association of School Boards, TX, United States.  </w:t>
      </w:r>
    </w:p>
    <w:p w14:paraId="2D2E2A10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5F106507" w14:textId="77777777" w:rsidR="00C349C1" w:rsidRDefault="00AB0920">
      <w:pPr>
        <w:ind w:left="1065" w:right="115" w:hanging="360"/>
      </w:pPr>
      <w:r>
        <w:t xml:space="preserve">Robarts, D., "Name of Work Not Specified," •Texas Department of Health-Hays CISD School Health Advisory Council.  </w:t>
      </w:r>
    </w:p>
    <w:p w14:paraId="1300A6BF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1B09A1C4" w14:textId="77777777" w:rsidR="00C349C1" w:rsidRDefault="00AB0920">
      <w:pPr>
        <w:ind w:left="1065" w:right="115" w:hanging="360"/>
      </w:pPr>
      <w:r>
        <w:t xml:space="preserve">Robarts, D., "School Health Advisory Councils," Texas Education Association, TX, United States.  </w:t>
      </w:r>
    </w:p>
    <w:p w14:paraId="5B8F8E67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2D56FA15" w14:textId="77777777" w:rsidR="00C349C1" w:rsidRDefault="00AB0920">
      <w:pPr>
        <w:ind w:left="715" w:right="115"/>
      </w:pPr>
      <w:r>
        <w:t xml:space="preserve">Robarts, D., "How to Talk to Kids about Sex," Cuero School District.  </w:t>
      </w:r>
    </w:p>
    <w:p w14:paraId="7CC4CA59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2493A68E" w14:textId="77777777" w:rsidR="00C349C1" w:rsidRDefault="00AB0920">
      <w:pPr>
        <w:ind w:left="715" w:right="115"/>
      </w:pPr>
      <w:r>
        <w:t xml:space="preserve">Robarts, D., Public forum, "How to Talk to Kids about Sex, Hays CISD </w:t>
      </w:r>
    </w:p>
    <w:p w14:paraId="4F69508E" w14:textId="77777777" w:rsidR="00C349C1" w:rsidRDefault="00AB0920">
      <w:pPr>
        <w:spacing w:after="0" w:line="259" w:lineRule="auto"/>
        <w:ind w:left="0" w:firstLine="0"/>
      </w:pPr>
      <w:r>
        <w:t xml:space="preserve"> </w:t>
      </w:r>
    </w:p>
    <w:p w14:paraId="16442F8E" w14:textId="77777777" w:rsidR="00C349C1" w:rsidRDefault="00AB0920">
      <w:pPr>
        <w:spacing w:after="0" w:line="259" w:lineRule="auto"/>
        <w:ind w:left="0" w:firstLine="0"/>
      </w:pPr>
      <w:r>
        <w:t xml:space="preserve"> </w:t>
      </w:r>
    </w:p>
    <w:p w14:paraId="664F7D30" w14:textId="14EE81A6" w:rsidR="00C349C1" w:rsidRDefault="00AB0920" w:rsidP="0071243A">
      <w:pPr>
        <w:spacing w:after="0" w:line="259" w:lineRule="auto"/>
        <w:ind w:left="0" w:firstLine="0"/>
      </w:pPr>
      <w:r>
        <w:t xml:space="preserve"> 3. Consultancies: </w:t>
      </w:r>
    </w:p>
    <w:p w14:paraId="128285AA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344E7B76" w14:textId="77777777" w:rsidR="00C349C1" w:rsidRDefault="00AB0920">
      <w:pPr>
        <w:ind w:left="715" w:right="115"/>
      </w:pPr>
      <w:r>
        <w:t xml:space="preserve">Consultation Type Not Specified, Cuero ISD. (September 1998). </w:t>
      </w:r>
    </w:p>
    <w:p w14:paraId="41E33A41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453EA807" w14:textId="77777777" w:rsidR="00C349C1" w:rsidRDefault="00AB0920">
      <w:pPr>
        <w:ind w:left="715" w:right="115"/>
      </w:pPr>
      <w:r>
        <w:t xml:space="preserve">Consultation Type Not Specified, Hays CISD, TX, United States. (December 1996). </w:t>
      </w:r>
    </w:p>
    <w:p w14:paraId="0FC0FB46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79746107" w14:textId="77777777" w:rsidR="00C349C1" w:rsidRDefault="00AB0920">
      <w:pPr>
        <w:ind w:left="715" w:right="115"/>
      </w:pPr>
      <w:r>
        <w:t xml:space="preserve">Consultation Type Not Specified, Hays CISD, TX, United States. (January 1995). </w:t>
      </w:r>
    </w:p>
    <w:p w14:paraId="00BB3704" w14:textId="77777777" w:rsidR="00C349C1" w:rsidRDefault="00AB0920">
      <w:pPr>
        <w:spacing w:after="0" w:line="259" w:lineRule="auto"/>
        <w:ind w:left="0" w:firstLine="0"/>
      </w:pPr>
      <w:r>
        <w:lastRenderedPageBreak/>
        <w:t xml:space="preserve"> </w:t>
      </w:r>
    </w:p>
    <w:p w14:paraId="293A5677" w14:textId="77777777" w:rsidR="00C349C1" w:rsidRDefault="00AB0920">
      <w:pPr>
        <w:ind w:right="115"/>
      </w:pPr>
      <w:r>
        <w:t xml:space="preserve">5. Other Works not in Print: </w:t>
      </w:r>
    </w:p>
    <w:p w14:paraId="3E13EE0C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1DA00709" w14:textId="77777777" w:rsidR="00C349C1" w:rsidRDefault="00AB0920">
      <w:pPr>
        <w:ind w:left="715" w:right="115"/>
      </w:pPr>
      <w:r>
        <w:t xml:space="preserve">c. Other Works Not in Print: </w:t>
      </w:r>
    </w:p>
    <w:p w14:paraId="1F3A96C6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25B6EDBE" w14:textId="77777777" w:rsidR="00C349C1" w:rsidRDefault="00AB0920">
      <w:pPr>
        <w:ind w:left="1450" w:right="115"/>
      </w:pPr>
      <w:r>
        <w:t xml:space="preserve">Collection of data for research dissertations: </w:t>
      </w:r>
    </w:p>
    <w:p w14:paraId="75CB5442" w14:textId="77777777" w:rsidR="00C349C1" w:rsidRDefault="00AB0920">
      <w:pPr>
        <w:spacing w:after="0" w:line="259" w:lineRule="auto"/>
        <w:ind w:left="1800" w:firstLine="0"/>
      </w:pPr>
      <w:r>
        <w:t xml:space="preserve"> </w:t>
      </w:r>
    </w:p>
    <w:p w14:paraId="146C57B3" w14:textId="77777777" w:rsidR="00C349C1" w:rsidRDefault="00AB0920">
      <w:pPr>
        <w:ind w:left="1810" w:right="115"/>
      </w:pPr>
      <w:r>
        <w:t xml:space="preserve">Robarts, D., "Non-Directed Kidney Donation." (December 13, 2016). </w:t>
      </w:r>
    </w:p>
    <w:p w14:paraId="1B6D1AE9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51654055" w14:textId="77777777" w:rsidR="0071243A" w:rsidRDefault="0071243A">
      <w:pPr>
        <w:ind w:left="1450" w:right="115"/>
      </w:pPr>
    </w:p>
    <w:p w14:paraId="43AE2EEA" w14:textId="1CF07FD8" w:rsidR="00C349C1" w:rsidRDefault="00AB0920" w:rsidP="0021225C">
      <w:pPr>
        <w:ind w:left="0" w:right="115" w:firstLine="0"/>
      </w:pPr>
      <w:r>
        <w:t xml:space="preserve">Dissertations: </w:t>
      </w:r>
    </w:p>
    <w:p w14:paraId="0C4AB1C9" w14:textId="77777777" w:rsidR="00C349C1" w:rsidRDefault="00AB0920">
      <w:pPr>
        <w:spacing w:after="0" w:line="259" w:lineRule="auto"/>
        <w:ind w:left="1800" w:firstLine="0"/>
      </w:pPr>
      <w:r>
        <w:t xml:space="preserve"> </w:t>
      </w:r>
    </w:p>
    <w:p w14:paraId="28931947" w14:textId="77777777" w:rsidR="00C349C1" w:rsidRDefault="00AB0920" w:rsidP="0021225C">
      <w:pPr>
        <w:ind w:left="1810" w:right="115" w:hanging="1450"/>
      </w:pPr>
      <w:r>
        <w:t xml:space="preserve">Robarts, D. (First Author), Reardon, R. F., Furney, S. R., Pankey, R. B., </w:t>
      </w:r>
    </w:p>
    <w:p w14:paraId="2E3D878B" w14:textId="77777777" w:rsidR="00C349C1" w:rsidRDefault="00AB0920" w:rsidP="0021225C">
      <w:pPr>
        <w:ind w:left="2170" w:right="115" w:hanging="1450"/>
      </w:pPr>
      <w:r>
        <w:t xml:space="preserve">Coryell, J. E., Robarts, Dawn (2016). Early Identification of the </w:t>
      </w:r>
    </w:p>
    <w:p w14:paraId="0985B5AB" w14:textId="290B1494" w:rsidR="00C349C1" w:rsidRDefault="00AB0920" w:rsidP="0021225C">
      <w:pPr>
        <w:ind w:left="2170" w:right="115" w:hanging="1450"/>
      </w:pPr>
      <w:r>
        <w:t>Non-Directed Kidney Donor: Are there personal characteristics of college students that can predict their willingness to consider non-directed kidney donation</w:t>
      </w:r>
      <w:r w:rsidR="00D12FCE">
        <w:t>?</w:t>
      </w:r>
      <w:r>
        <w:t xml:space="preserve"> (May 2016). </w:t>
      </w:r>
    </w:p>
    <w:p w14:paraId="69971040" w14:textId="77777777" w:rsidR="00C349C1" w:rsidRDefault="00AB0920" w:rsidP="0021225C">
      <w:pPr>
        <w:spacing w:after="0" w:line="259" w:lineRule="auto"/>
        <w:ind w:left="1440" w:hanging="1450"/>
      </w:pPr>
      <w:r>
        <w:t xml:space="preserve"> </w:t>
      </w:r>
    </w:p>
    <w:p w14:paraId="63574AC1" w14:textId="77777777" w:rsidR="00C349C1" w:rsidRDefault="00AB0920" w:rsidP="0021225C">
      <w:pPr>
        <w:ind w:left="1450" w:right="115" w:hanging="1450"/>
      </w:pPr>
      <w:r>
        <w:t xml:space="preserve">Focus Groups: </w:t>
      </w:r>
    </w:p>
    <w:p w14:paraId="26DBB059" w14:textId="77777777" w:rsidR="00C349C1" w:rsidRDefault="00AB0920" w:rsidP="0021225C">
      <w:pPr>
        <w:spacing w:after="0" w:line="259" w:lineRule="auto"/>
        <w:ind w:left="1800" w:hanging="1450"/>
      </w:pPr>
      <w:r>
        <w:t xml:space="preserve"> </w:t>
      </w:r>
    </w:p>
    <w:p w14:paraId="5508FED4" w14:textId="77777777" w:rsidR="00C349C1" w:rsidRDefault="00AB0920" w:rsidP="0021225C">
      <w:pPr>
        <w:ind w:left="2160" w:right="115" w:hanging="1450"/>
      </w:pPr>
      <w:r>
        <w:t xml:space="preserve">Robarts, D., Eckert, J., Focus Group for Residence Hall Students, "Conducted Alcohol &amp; Drug Student Leaders' Perceptions Focus Groups," Alcohol &amp; Drug Awareness Council Texas State University, San Marcos, TX. (October 15, 2016). </w:t>
      </w:r>
    </w:p>
    <w:p w14:paraId="5524E335" w14:textId="77777777" w:rsidR="00C349C1" w:rsidRDefault="00AB0920" w:rsidP="0021225C">
      <w:pPr>
        <w:spacing w:after="0" w:line="259" w:lineRule="auto"/>
        <w:ind w:left="1800" w:hanging="1450"/>
      </w:pPr>
      <w:r>
        <w:t xml:space="preserve"> </w:t>
      </w:r>
    </w:p>
    <w:p w14:paraId="032D3A14" w14:textId="77777777" w:rsidR="00C349C1" w:rsidRDefault="00AB0920" w:rsidP="0021225C">
      <w:pPr>
        <w:ind w:left="2160" w:hanging="1450"/>
      </w:pPr>
      <w:r>
        <w:t xml:space="preserve">Robarts, D., Eckert, J., Focus Group for Campus Faculty, "Conducted Alcohol &amp; Drug Faculty Perceptions Focus Group," Alcohol &amp; Drug Awareness Council Texas State University, San Marcos, TX, United States. (July 15, 2016). </w:t>
      </w:r>
    </w:p>
    <w:p w14:paraId="7919D23A" w14:textId="77777777" w:rsidR="00C349C1" w:rsidRDefault="00AB0920" w:rsidP="0021225C">
      <w:pPr>
        <w:spacing w:after="0" w:line="259" w:lineRule="auto"/>
        <w:ind w:left="1800" w:hanging="1450"/>
      </w:pPr>
      <w:r>
        <w:t xml:space="preserve"> </w:t>
      </w:r>
    </w:p>
    <w:p w14:paraId="6EA2E76B" w14:textId="77777777" w:rsidR="00C349C1" w:rsidRDefault="00AB0920" w:rsidP="0021225C">
      <w:pPr>
        <w:ind w:left="1810" w:hanging="1450"/>
      </w:pPr>
      <w:r>
        <w:t xml:space="preserve">Robarts, D., Eckert, J., Focus Group for Campus Student Leaders, "Conducted </w:t>
      </w:r>
    </w:p>
    <w:p w14:paraId="7A94D773" w14:textId="77777777" w:rsidR="00C349C1" w:rsidRDefault="00AB0920" w:rsidP="0021225C">
      <w:pPr>
        <w:ind w:left="2170" w:right="115" w:hanging="1450"/>
      </w:pPr>
      <w:r>
        <w:t xml:space="preserve">Alcohol &amp; Drug Resident Hall Students' Perceptions Focus Group," Alcohol &amp; Drug Awareness Council Texas State University, San Marcos, TX, United States. (June 15, 2016). </w:t>
      </w:r>
    </w:p>
    <w:p w14:paraId="3B1A400D" w14:textId="77777777" w:rsidR="00C349C1" w:rsidRDefault="00AB0920" w:rsidP="0021225C">
      <w:pPr>
        <w:spacing w:after="0" w:line="259" w:lineRule="auto"/>
        <w:ind w:left="1440" w:hanging="1450"/>
      </w:pPr>
      <w:r>
        <w:t xml:space="preserve"> </w:t>
      </w:r>
    </w:p>
    <w:p w14:paraId="79181480" w14:textId="77777777" w:rsidR="00C349C1" w:rsidRDefault="00AB0920" w:rsidP="0021225C">
      <w:pPr>
        <w:ind w:left="1450" w:right="115" w:hanging="1450"/>
      </w:pPr>
      <w:r>
        <w:t xml:space="preserve">Other: </w:t>
      </w:r>
    </w:p>
    <w:p w14:paraId="2BD77447" w14:textId="77777777" w:rsidR="00C349C1" w:rsidRDefault="00AB0920" w:rsidP="0021225C">
      <w:pPr>
        <w:spacing w:after="0" w:line="259" w:lineRule="auto"/>
        <w:ind w:left="1800" w:hanging="1450"/>
      </w:pPr>
      <w:r>
        <w:t xml:space="preserve"> </w:t>
      </w:r>
    </w:p>
    <w:p w14:paraId="0394925A" w14:textId="77777777" w:rsidR="00C349C1" w:rsidRDefault="00AB0920" w:rsidP="0021225C">
      <w:pPr>
        <w:ind w:left="2160" w:right="115" w:hanging="1450"/>
      </w:pPr>
      <w:r>
        <w:t xml:space="preserve">Robarts, D., "Qualitative Research Conference," Texas State University College of Education. (December 14, 2016). </w:t>
      </w:r>
    </w:p>
    <w:p w14:paraId="75BF2FE7" w14:textId="77777777" w:rsidR="00C349C1" w:rsidRDefault="00AB0920" w:rsidP="0021225C">
      <w:pPr>
        <w:spacing w:after="0" w:line="259" w:lineRule="auto"/>
        <w:ind w:left="1800" w:hanging="1450"/>
      </w:pPr>
      <w:r>
        <w:t xml:space="preserve"> </w:t>
      </w:r>
    </w:p>
    <w:p w14:paraId="429DAD60" w14:textId="77777777" w:rsidR="00C349C1" w:rsidRDefault="00AB0920">
      <w:pPr>
        <w:ind w:left="2160" w:right="115" w:hanging="360"/>
      </w:pPr>
      <w:r>
        <w:t xml:space="preserve">Robarts, D., "Quantitative Research Methods and Statistics Workshop for College of Education Faculty," Texas State University College of Education. (October 14, 2016). </w:t>
      </w:r>
    </w:p>
    <w:p w14:paraId="36110A7A" w14:textId="77777777" w:rsidR="00C349C1" w:rsidRDefault="00AB0920">
      <w:pPr>
        <w:spacing w:after="0" w:line="259" w:lineRule="auto"/>
        <w:ind w:left="1800" w:firstLine="0"/>
      </w:pPr>
      <w:r>
        <w:t xml:space="preserve"> </w:t>
      </w:r>
    </w:p>
    <w:p w14:paraId="46CBB28D" w14:textId="77777777" w:rsidR="00C349C1" w:rsidRDefault="00AB0920">
      <w:pPr>
        <w:ind w:left="2160" w:right="115" w:hanging="360"/>
      </w:pPr>
      <w:r>
        <w:t xml:space="preserve">Robarts, D., "Effective Workplace Writing," Texas State Professional Development. (June 14, 2016). </w:t>
      </w:r>
    </w:p>
    <w:p w14:paraId="0F8DA8F6" w14:textId="77777777" w:rsidR="00C349C1" w:rsidRDefault="00AB0920">
      <w:pPr>
        <w:spacing w:after="0" w:line="259" w:lineRule="auto"/>
        <w:ind w:left="1440" w:firstLine="0"/>
      </w:pPr>
      <w:r>
        <w:lastRenderedPageBreak/>
        <w:t xml:space="preserve"> </w:t>
      </w:r>
    </w:p>
    <w:p w14:paraId="4897A1C2" w14:textId="77777777" w:rsidR="00C349C1" w:rsidRDefault="00AB0920">
      <w:pPr>
        <w:ind w:left="1450" w:right="115"/>
      </w:pPr>
      <w:r>
        <w:t xml:space="preserve">Quantitative Research Workshops: </w:t>
      </w:r>
    </w:p>
    <w:p w14:paraId="7C2578BF" w14:textId="77777777" w:rsidR="00C349C1" w:rsidRDefault="00AB0920">
      <w:pPr>
        <w:spacing w:after="0" w:line="259" w:lineRule="auto"/>
        <w:ind w:left="1800" w:firstLine="0"/>
      </w:pPr>
      <w:r>
        <w:t xml:space="preserve"> </w:t>
      </w:r>
    </w:p>
    <w:p w14:paraId="44963F75" w14:textId="77777777" w:rsidR="00C349C1" w:rsidRDefault="00AB0920">
      <w:pPr>
        <w:ind w:left="2160" w:right="115" w:hanging="360"/>
      </w:pPr>
      <w:r>
        <w:t xml:space="preserve">Robarts, D., "Quantitative Research Methods and Statistics Workshop for College of Education Faculty," Texas State University College of Education. (October 14, 2016). </w:t>
      </w:r>
    </w:p>
    <w:p w14:paraId="530D3FF2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3E5B1BF4" w14:textId="6F49F325" w:rsidR="00C349C1" w:rsidRDefault="00AB0920" w:rsidP="0021225C">
      <w:pPr>
        <w:ind w:left="1450" w:right="115" w:hanging="730"/>
      </w:pPr>
      <w:r>
        <w:t xml:space="preserve">Trainings: </w:t>
      </w:r>
    </w:p>
    <w:p w14:paraId="2DADC7B9" w14:textId="32C07498" w:rsidR="00C349C1" w:rsidRDefault="00AB0920" w:rsidP="0021225C">
      <w:pPr>
        <w:spacing w:after="0" w:line="259" w:lineRule="auto"/>
        <w:ind w:left="1800" w:firstLine="0"/>
      </w:pPr>
      <w:r>
        <w:t xml:space="preserve"> Robarts, D., "Teaching Consumer Health in the Secondary Setting," Ector County ISD, TX, United States. (August 8, 2016). </w:t>
      </w:r>
    </w:p>
    <w:p w14:paraId="7ED3C0F8" w14:textId="77777777" w:rsidR="00C349C1" w:rsidRDefault="00AB0920">
      <w:pPr>
        <w:spacing w:after="0" w:line="259" w:lineRule="auto"/>
        <w:ind w:left="0" w:firstLine="0"/>
      </w:pPr>
      <w:r>
        <w:t xml:space="preserve"> </w:t>
      </w:r>
    </w:p>
    <w:p w14:paraId="1C9EF636" w14:textId="2DF00162" w:rsidR="00C349C1" w:rsidRDefault="00AB0920" w:rsidP="00D6729E">
      <w:pPr>
        <w:pStyle w:val="ListParagraph"/>
        <w:numPr>
          <w:ilvl w:val="0"/>
          <w:numId w:val="1"/>
        </w:numPr>
        <w:ind w:right="115"/>
      </w:pPr>
      <w:r>
        <w:t xml:space="preserve">Scholarly / Creative Professional Development Activities Attended: </w:t>
      </w:r>
    </w:p>
    <w:p w14:paraId="2A738CDF" w14:textId="64009D8D" w:rsidR="00661F33" w:rsidRDefault="00661F33" w:rsidP="00661F33">
      <w:pPr>
        <w:pStyle w:val="ListParagraph"/>
        <w:ind w:left="293" w:right="115" w:firstLine="0"/>
      </w:pPr>
    </w:p>
    <w:p w14:paraId="466B6304" w14:textId="2F6A5D87" w:rsidR="00661F33" w:rsidRPr="00661F33" w:rsidRDefault="00661F33" w:rsidP="00661F33">
      <w:pPr>
        <w:spacing w:after="0" w:line="240" w:lineRule="auto"/>
        <w:ind w:left="720" w:firstLine="0"/>
        <w:rPr>
          <w:szCs w:val="24"/>
        </w:rPr>
      </w:pPr>
      <w:r w:rsidRPr="00661F33">
        <w:rPr>
          <w:szCs w:val="24"/>
        </w:rPr>
        <w:t>DACA</w:t>
      </w:r>
      <w:r w:rsidRPr="00661F33">
        <w:rPr>
          <w:rFonts w:cs="Arial"/>
          <w:szCs w:val="24"/>
          <w:lang w:val="en"/>
        </w:rPr>
        <w:t xml:space="preserve"> Immigration Policy and Law Relating to Students-Office of Equity and Inclusion- </w:t>
      </w:r>
      <w:r w:rsidRPr="00661F33">
        <w:rPr>
          <w:szCs w:val="24"/>
        </w:rPr>
        <w:t>(November 2019)</w:t>
      </w:r>
    </w:p>
    <w:p w14:paraId="195842DF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1DA81043" w14:textId="0AF88B3C" w:rsidR="008651B7" w:rsidRPr="008651B7" w:rsidRDefault="008651B7" w:rsidP="008651B7">
      <w:pPr>
        <w:spacing w:after="0" w:line="276" w:lineRule="auto"/>
        <w:ind w:left="720" w:hanging="820"/>
        <w:rPr>
          <w:color w:val="211D1E"/>
          <w:szCs w:val="24"/>
          <w:lang w:val="en"/>
        </w:rPr>
      </w:pPr>
      <w:r w:rsidRPr="008651B7">
        <w:rPr>
          <w:color w:val="222222"/>
          <w:szCs w:val="24"/>
          <w:lang w:val="en"/>
        </w:rPr>
        <w:tab/>
      </w:r>
      <w:r w:rsidRPr="008651B7">
        <w:rPr>
          <w:rStyle w:val="Strong"/>
          <w:b w:val="0"/>
          <w:bCs w:val="0"/>
          <w:color w:val="211D1E"/>
          <w:szCs w:val="24"/>
          <w:lang w:val="en"/>
        </w:rPr>
        <w:t xml:space="preserve">Psychologist Dr. Bill </w:t>
      </w:r>
      <w:r w:rsidR="00D12FCE">
        <w:rPr>
          <w:rStyle w:val="Strong"/>
          <w:b w:val="0"/>
          <w:bCs w:val="0"/>
          <w:color w:val="211D1E"/>
          <w:szCs w:val="24"/>
          <w:lang w:val="en"/>
        </w:rPr>
        <w:t>Crawford-Brennan</w:t>
      </w:r>
      <w:r w:rsidRPr="008651B7">
        <w:rPr>
          <w:rStyle w:val="Strong"/>
          <w:b w:val="0"/>
          <w:bCs w:val="0"/>
          <w:color w:val="211D1E"/>
          <w:szCs w:val="24"/>
          <w:lang w:val="en"/>
        </w:rPr>
        <w:t xml:space="preserve"> and </w:t>
      </w:r>
      <w:r w:rsidR="00D12FCE">
        <w:rPr>
          <w:rStyle w:val="Strong"/>
          <w:b w:val="0"/>
          <w:bCs w:val="0"/>
          <w:color w:val="211D1E"/>
          <w:szCs w:val="24"/>
          <w:lang w:val="en"/>
        </w:rPr>
        <w:t>Smith's</w:t>
      </w:r>
      <w:r w:rsidRPr="008651B7">
        <w:rPr>
          <w:rStyle w:val="Strong"/>
          <w:b w:val="0"/>
          <w:bCs w:val="0"/>
          <w:color w:val="211D1E"/>
          <w:szCs w:val="24"/>
          <w:lang w:val="en"/>
        </w:rPr>
        <w:t xml:space="preserve"> lecture- </w:t>
      </w:r>
      <w:r>
        <w:rPr>
          <w:rStyle w:val="Strong"/>
          <w:b w:val="0"/>
          <w:bCs w:val="0"/>
          <w:color w:val="211D1E"/>
          <w:szCs w:val="24"/>
          <w:lang w:val="en"/>
        </w:rPr>
        <w:t>Clarit</w:t>
      </w:r>
      <w:r w:rsidR="00CA4AB1">
        <w:rPr>
          <w:rStyle w:val="Strong"/>
          <w:b w:val="0"/>
          <w:bCs w:val="0"/>
          <w:color w:val="211D1E"/>
          <w:szCs w:val="24"/>
          <w:lang w:val="en"/>
        </w:rPr>
        <w:t>y, Confidence and Creativity- New Information on the Science of Dealing With</w:t>
      </w:r>
    </w:p>
    <w:p w14:paraId="0B7E94EB" w14:textId="508D1067" w:rsidR="008651B7" w:rsidRPr="008651B7" w:rsidRDefault="008651B7" w:rsidP="008651B7">
      <w:pPr>
        <w:spacing w:before="144" w:after="72" w:line="240" w:lineRule="auto"/>
        <w:ind w:left="720"/>
        <w:textAlignment w:val="top"/>
        <w:outlineLvl w:val="2"/>
        <w:rPr>
          <w:color w:val="222222"/>
          <w:szCs w:val="24"/>
          <w:lang w:val="en"/>
        </w:rPr>
      </w:pPr>
      <w:r w:rsidRPr="008651B7">
        <w:rPr>
          <w:color w:val="222222"/>
          <w:szCs w:val="24"/>
          <w:lang w:val="en"/>
        </w:rPr>
        <w:t>Common- LBJ Distinguished Lecture Series-Grammy, Emmy</w:t>
      </w:r>
      <w:r w:rsidR="00D12FCE">
        <w:rPr>
          <w:color w:val="222222"/>
          <w:szCs w:val="24"/>
          <w:lang w:val="en"/>
        </w:rPr>
        <w:t>,</w:t>
      </w:r>
      <w:r w:rsidRPr="008651B7">
        <w:rPr>
          <w:color w:val="222222"/>
          <w:szCs w:val="24"/>
          <w:lang w:val="en"/>
        </w:rPr>
        <w:t xml:space="preserve"> and Oscar-winning</w:t>
      </w:r>
      <w:r>
        <w:rPr>
          <w:color w:val="222222"/>
          <w:szCs w:val="24"/>
          <w:lang w:val="en"/>
        </w:rPr>
        <w:t xml:space="preserve"> </w:t>
      </w:r>
      <w:r w:rsidRPr="008651B7">
        <w:rPr>
          <w:color w:val="222222"/>
          <w:szCs w:val="24"/>
          <w:lang w:val="en"/>
        </w:rPr>
        <w:t>Artist, Actor, Author</w:t>
      </w:r>
      <w:r w:rsidR="00D12FCE">
        <w:rPr>
          <w:color w:val="222222"/>
          <w:szCs w:val="24"/>
          <w:lang w:val="en"/>
        </w:rPr>
        <w:t>,</w:t>
      </w:r>
      <w:r w:rsidRPr="008651B7">
        <w:rPr>
          <w:color w:val="222222"/>
          <w:szCs w:val="24"/>
          <w:lang w:val="en"/>
        </w:rPr>
        <w:t xml:space="preserve"> and Activist</w:t>
      </w:r>
      <w:r w:rsidRPr="008651B7">
        <w:rPr>
          <w:color w:val="222222"/>
          <w:szCs w:val="24"/>
          <w:lang w:val="en"/>
        </w:rPr>
        <w:br/>
      </w:r>
      <w:r>
        <w:rPr>
          <w:color w:val="222222"/>
          <w:szCs w:val="24"/>
          <w:lang w:val="en"/>
        </w:rPr>
        <w:t>(</w:t>
      </w:r>
      <w:r w:rsidRPr="008651B7">
        <w:rPr>
          <w:color w:val="222222"/>
          <w:szCs w:val="24"/>
          <w:lang w:val="en"/>
        </w:rPr>
        <w:t>Tuesday, October 15, 2019</w:t>
      </w:r>
      <w:r>
        <w:rPr>
          <w:color w:val="222222"/>
          <w:szCs w:val="24"/>
          <w:lang w:val="en"/>
        </w:rPr>
        <w:t>)</w:t>
      </w:r>
      <w:r w:rsidRPr="008651B7">
        <w:rPr>
          <w:color w:val="222222"/>
          <w:szCs w:val="24"/>
          <w:lang w:val="en"/>
        </w:rPr>
        <w:br/>
      </w:r>
    </w:p>
    <w:p w14:paraId="701CBE90" w14:textId="4EBB1882" w:rsidR="00FB0AD8" w:rsidRPr="00FB0AD8" w:rsidRDefault="00FB0AD8" w:rsidP="00FB0AD8">
      <w:pPr>
        <w:pStyle w:val="ListParagraph"/>
        <w:spacing w:after="0" w:line="240" w:lineRule="auto"/>
        <w:rPr>
          <w:iCs/>
        </w:rPr>
      </w:pPr>
      <w:r w:rsidRPr="00FB0AD8">
        <w:rPr>
          <w:iCs/>
        </w:rPr>
        <w:t>Janet Mock -Transgender Activist Sponsored by Office of Disability Services, Office of Equity and Access, Allies of Texas State, Hispanic Policy Network, Multicultural Programs Committee</w:t>
      </w:r>
      <w:r w:rsidR="00D12FCE">
        <w:rPr>
          <w:iCs/>
        </w:rPr>
        <w:t>,</w:t>
      </w:r>
      <w:r w:rsidRPr="00FB0AD8">
        <w:rPr>
          <w:iCs/>
        </w:rPr>
        <w:t xml:space="preserve"> and the College of Education (April 5. 2017)</w:t>
      </w:r>
    </w:p>
    <w:p w14:paraId="19D00815" w14:textId="77777777" w:rsidR="00FB0AD8" w:rsidRPr="008651B7" w:rsidRDefault="00FB0AD8" w:rsidP="00FB0AD8">
      <w:pPr>
        <w:pStyle w:val="ListParagraph"/>
        <w:spacing w:before="100" w:beforeAutospacing="1" w:after="0" w:afterAutospacing="1" w:line="240" w:lineRule="auto"/>
        <w:ind w:firstLine="0"/>
        <w:rPr>
          <w:iCs/>
        </w:rPr>
      </w:pPr>
    </w:p>
    <w:p w14:paraId="379279F8" w14:textId="35F69A25" w:rsidR="00FB0AD8" w:rsidRPr="008651B7" w:rsidRDefault="00FB0AD8" w:rsidP="00FB0AD8">
      <w:pPr>
        <w:pStyle w:val="ListParagraph"/>
        <w:spacing w:before="100" w:beforeAutospacing="1" w:after="0" w:afterAutospacing="1" w:line="240" w:lineRule="auto"/>
        <w:ind w:firstLine="0"/>
        <w:rPr>
          <w:iCs/>
          <w:szCs w:val="24"/>
        </w:rPr>
      </w:pPr>
      <w:r w:rsidRPr="008651B7">
        <w:rPr>
          <w:iCs/>
        </w:rPr>
        <w:t>Dis</w:t>
      </w:r>
      <w:r w:rsidRPr="008651B7">
        <w:rPr>
          <w:iCs/>
          <w:szCs w:val="24"/>
        </w:rPr>
        <w:t xml:space="preserve">mantling the Rape Culture: An Interactive Presentation with Dr. Stephanie Gilmore (Monday, February 13, 2017) </w:t>
      </w:r>
    </w:p>
    <w:p w14:paraId="508444EC" w14:textId="3FE02876" w:rsidR="00FB0AD8" w:rsidRPr="008651B7" w:rsidRDefault="00FB0AD8" w:rsidP="00FB0AD8">
      <w:pPr>
        <w:pStyle w:val="ListParagraph"/>
        <w:spacing w:before="100" w:beforeAutospacing="1" w:after="0" w:afterAutospacing="1" w:line="240" w:lineRule="auto"/>
        <w:ind w:firstLine="0"/>
        <w:rPr>
          <w:iCs/>
          <w:szCs w:val="24"/>
        </w:rPr>
      </w:pPr>
    </w:p>
    <w:p w14:paraId="75426E53" w14:textId="037FE169" w:rsidR="00FB0AD8" w:rsidRPr="00FB0AD8" w:rsidRDefault="00FB0AD8" w:rsidP="00FB0AD8">
      <w:pPr>
        <w:pStyle w:val="ListParagraph"/>
        <w:spacing w:after="0" w:line="240" w:lineRule="auto"/>
        <w:ind w:left="540" w:firstLine="0"/>
        <w:rPr>
          <w:bCs/>
          <w:iCs/>
          <w:szCs w:val="24"/>
        </w:rPr>
      </w:pPr>
      <w:r w:rsidRPr="00FB0AD8">
        <w:rPr>
          <w:bCs/>
          <w:iCs/>
          <w:szCs w:val="24"/>
        </w:rPr>
        <w:t xml:space="preserve">  Webinar- Dr. Beth Wuest</w:t>
      </w:r>
    </w:p>
    <w:p w14:paraId="108F6B14" w14:textId="77777777" w:rsidR="00FB0AD8" w:rsidRPr="00FB0AD8" w:rsidRDefault="00FB0AD8" w:rsidP="00FB0AD8">
      <w:pPr>
        <w:spacing w:after="0" w:line="240" w:lineRule="auto"/>
        <w:ind w:left="720"/>
        <w:rPr>
          <w:bCs/>
        </w:rPr>
      </w:pPr>
      <w:r w:rsidRPr="00FB0AD8">
        <w:rPr>
          <w:bCs/>
        </w:rPr>
        <w:t>Drafting Outcomes Assessment Reports</w:t>
      </w:r>
    </w:p>
    <w:p w14:paraId="690B9ABB" w14:textId="23029DA9" w:rsidR="00FB0AD8" w:rsidRPr="00FB0AD8" w:rsidRDefault="00FB0AD8" w:rsidP="00FB0AD8">
      <w:pPr>
        <w:spacing w:after="0" w:line="240" w:lineRule="auto"/>
        <w:ind w:left="720"/>
        <w:rPr>
          <w:bCs/>
        </w:rPr>
      </w:pPr>
      <w:r w:rsidRPr="00FB0AD8">
        <w:rPr>
          <w:bCs/>
        </w:rPr>
        <w:t>Academic Development and Assessment-Faculty Development</w:t>
      </w:r>
      <w:r>
        <w:rPr>
          <w:bCs/>
        </w:rPr>
        <w:t xml:space="preserve"> (2017)</w:t>
      </w:r>
    </w:p>
    <w:p w14:paraId="3F81E531" w14:textId="5F6464AE" w:rsidR="00FB0AD8" w:rsidRPr="00506FEE" w:rsidRDefault="00506FEE" w:rsidP="00FB0AD8">
      <w:pPr>
        <w:pStyle w:val="ListParagraph"/>
        <w:spacing w:before="100" w:beforeAutospacing="1" w:after="0" w:afterAutospacing="1" w:line="240" w:lineRule="auto"/>
        <w:ind w:firstLine="0"/>
        <w:rPr>
          <w:szCs w:val="24"/>
        </w:rPr>
      </w:pPr>
      <w:r w:rsidRPr="00506FEE">
        <w:rPr>
          <w:szCs w:val="24"/>
        </w:rPr>
        <w:t>Introduction to Active Learning-Instructional Design Technologies</w:t>
      </w:r>
      <w:r>
        <w:rPr>
          <w:szCs w:val="24"/>
        </w:rPr>
        <w:t xml:space="preserve"> </w:t>
      </w:r>
      <w:r w:rsidRPr="00506FEE">
        <w:rPr>
          <w:szCs w:val="24"/>
        </w:rPr>
        <w:t>(Summer, 2017)</w:t>
      </w:r>
    </w:p>
    <w:p w14:paraId="6A0A22E6" w14:textId="095DF75D" w:rsidR="00C349C1" w:rsidRDefault="00C349C1">
      <w:pPr>
        <w:spacing w:after="0" w:line="259" w:lineRule="auto"/>
        <w:ind w:left="720" w:firstLine="0"/>
      </w:pPr>
    </w:p>
    <w:p w14:paraId="21E9D31C" w14:textId="77777777" w:rsidR="00C349C1" w:rsidRDefault="00AB0920">
      <w:pPr>
        <w:ind w:left="715" w:right="115"/>
      </w:pPr>
      <w:r>
        <w:t xml:space="preserve">Workshop, "Finding Grant Funding," Texas State University College of Education, San Marcos, TX (October 15, 2016). </w:t>
      </w:r>
    </w:p>
    <w:p w14:paraId="22548ED3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20F7EA3A" w14:textId="77777777" w:rsidR="00C349C1" w:rsidRDefault="00AB0920">
      <w:pPr>
        <w:ind w:left="715" w:right="115"/>
      </w:pPr>
      <w:r>
        <w:t xml:space="preserve">"Facilitating Engaging Class Discussion." (October 13, 2016). </w:t>
      </w:r>
    </w:p>
    <w:p w14:paraId="61E1880A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242CC0B9" w14:textId="77777777" w:rsidR="00C349C1" w:rsidRDefault="00AB0920">
      <w:pPr>
        <w:ind w:left="715" w:right="115"/>
      </w:pPr>
      <w:r>
        <w:t xml:space="preserve">"Texas State University Bully Summit," San Marcos, TX (October 2013 </w:t>
      </w:r>
    </w:p>
    <w:p w14:paraId="63EA51EC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2F55A6F9" w14:textId="77777777" w:rsidR="00C349C1" w:rsidRDefault="00AB0920">
      <w:pPr>
        <w:ind w:left="715" w:right="115"/>
      </w:pPr>
      <w:r>
        <w:t xml:space="preserve">"Developing Effective Lectures." (2015). </w:t>
      </w:r>
    </w:p>
    <w:p w14:paraId="03F368F1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2C0D87CB" w14:textId="77777777" w:rsidR="00C349C1" w:rsidRDefault="00AB0920">
      <w:pPr>
        <w:ind w:left="715" w:right="115"/>
      </w:pPr>
      <w:r>
        <w:lastRenderedPageBreak/>
        <w:t xml:space="preserve">Workshop, "QPR Suicide Prevention Training," Texas State University Office of Professional Development and the Counseling Department, San Marcos, TX (April 15, 2016). </w:t>
      </w:r>
    </w:p>
    <w:p w14:paraId="1E1F50F6" w14:textId="53A8E1DC" w:rsidR="00C349C1" w:rsidRDefault="00AB0920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10ED9C2D" w14:textId="1C45C968" w:rsidR="0071243A" w:rsidRDefault="0071243A">
      <w:pPr>
        <w:spacing w:after="0" w:line="259" w:lineRule="auto"/>
        <w:ind w:left="0" w:firstLine="0"/>
        <w:rPr>
          <w:b/>
        </w:rPr>
      </w:pPr>
    </w:p>
    <w:p w14:paraId="3C4C5A9F" w14:textId="583D564F" w:rsidR="0021225C" w:rsidRDefault="0021225C">
      <w:pPr>
        <w:spacing w:after="0" w:line="259" w:lineRule="auto"/>
        <w:ind w:left="0" w:firstLine="0"/>
        <w:rPr>
          <w:b/>
        </w:rPr>
      </w:pPr>
    </w:p>
    <w:p w14:paraId="4424F8A7" w14:textId="59640458" w:rsidR="0021225C" w:rsidRDefault="0021225C">
      <w:pPr>
        <w:spacing w:after="0" w:line="259" w:lineRule="auto"/>
        <w:ind w:left="0" w:firstLine="0"/>
        <w:rPr>
          <w:b/>
        </w:rPr>
      </w:pPr>
    </w:p>
    <w:p w14:paraId="6D079076" w14:textId="77777777" w:rsidR="0021225C" w:rsidRDefault="0021225C">
      <w:pPr>
        <w:spacing w:after="0" w:line="259" w:lineRule="auto"/>
        <w:ind w:left="0" w:firstLine="0"/>
        <w:rPr>
          <w:b/>
        </w:rPr>
      </w:pPr>
    </w:p>
    <w:p w14:paraId="7078A568" w14:textId="5F6E71B4" w:rsidR="0071243A" w:rsidRDefault="0071243A">
      <w:pPr>
        <w:spacing w:after="0" w:line="259" w:lineRule="auto"/>
        <w:ind w:left="0" w:firstLine="0"/>
        <w:rPr>
          <w:b/>
        </w:rPr>
      </w:pPr>
    </w:p>
    <w:p w14:paraId="5033A21A" w14:textId="77777777" w:rsidR="00C349C1" w:rsidRDefault="00AB0920">
      <w:pPr>
        <w:pStyle w:val="Heading1"/>
        <w:ind w:left="371" w:hanging="386"/>
      </w:pPr>
      <w:r>
        <w:t xml:space="preserve">SERVICE </w:t>
      </w:r>
    </w:p>
    <w:p w14:paraId="67DE8F8B" w14:textId="77777777" w:rsidR="00C349C1" w:rsidRDefault="00AB0920">
      <w:pPr>
        <w:spacing w:after="0" w:line="259" w:lineRule="auto"/>
        <w:ind w:left="0" w:firstLine="0"/>
      </w:pPr>
      <w:r>
        <w:t xml:space="preserve"> </w:t>
      </w:r>
    </w:p>
    <w:p w14:paraId="6035A801" w14:textId="77777777" w:rsidR="00C349C1" w:rsidRDefault="00AB0920">
      <w:pPr>
        <w:ind w:right="115"/>
      </w:pPr>
      <w:r>
        <w:t xml:space="preserve">A. Institutional </w:t>
      </w:r>
    </w:p>
    <w:p w14:paraId="057B0668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5BB187AA" w14:textId="4724765B" w:rsidR="00C349C1" w:rsidRDefault="00AB0920" w:rsidP="0071243A">
      <w:pPr>
        <w:pStyle w:val="ListParagraph"/>
        <w:numPr>
          <w:ilvl w:val="0"/>
          <w:numId w:val="6"/>
        </w:numPr>
        <w:ind w:right="115"/>
      </w:pPr>
      <w:r>
        <w:t xml:space="preserve">University: </w:t>
      </w:r>
    </w:p>
    <w:p w14:paraId="44CB5263" w14:textId="77777777" w:rsidR="0071243A" w:rsidRDefault="0071243A" w:rsidP="0071243A">
      <w:pPr>
        <w:pStyle w:val="ListParagraph"/>
        <w:ind w:left="1065" w:right="115" w:firstLine="0"/>
      </w:pPr>
    </w:p>
    <w:p w14:paraId="3E1DFC33" w14:textId="6C9D98F6" w:rsidR="00506FEE" w:rsidRDefault="0071243A" w:rsidP="00506FEE">
      <w:pPr>
        <w:ind w:left="1450" w:right="115"/>
      </w:pPr>
      <w:r>
        <w:t>Supervisor Honors Thesis, Honors College, Texas State University (2018-present).</w:t>
      </w:r>
    </w:p>
    <w:p w14:paraId="221584A8" w14:textId="77777777" w:rsidR="0071243A" w:rsidRDefault="0071243A" w:rsidP="00506FEE">
      <w:pPr>
        <w:ind w:left="1450" w:right="115"/>
      </w:pPr>
    </w:p>
    <w:p w14:paraId="4EF2BC93" w14:textId="7AA80BF0" w:rsidR="00506FEE" w:rsidRDefault="00506FEE" w:rsidP="00506FEE">
      <w:pPr>
        <w:ind w:left="1450" w:right="115"/>
      </w:pPr>
      <w:r>
        <w:t>Member, Search Committee for the Assistant Director of Fitness, Campus Recreation (Spring 2019)</w:t>
      </w:r>
    </w:p>
    <w:p w14:paraId="54EA4E0B" w14:textId="3BC0DC6E" w:rsidR="00506FEE" w:rsidRDefault="00506FEE" w:rsidP="00506FEE">
      <w:pPr>
        <w:ind w:left="1450" w:right="115"/>
      </w:pPr>
    </w:p>
    <w:p w14:paraId="70D53908" w14:textId="141A3C0A" w:rsidR="00506FEE" w:rsidRDefault="00506FEE" w:rsidP="00506FEE">
      <w:pPr>
        <w:ind w:left="1450" w:right="115"/>
      </w:pPr>
      <w:r>
        <w:t>Member of the 25</w:t>
      </w:r>
      <w:r w:rsidRPr="00506FEE">
        <w:rPr>
          <w:vertAlign w:val="superscript"/>
        </w:rPr>
        <w:t>th</w:t>
      </w:r>
      <w:r>
        <w:t xml:space="preserve"> Anniversary Celebration, Campus Recreation (2019)</w:t>
      </w:r>
    </w:p>
    <w:p w14:paraId="1192FCA3" w14:textId="77777777" w:rsidR="00506FEE" w:rsidRDefault="00506FEE" w:rsidP="00506FEE">
      <w:pPr>
        <w:ind w:left="1450" w:right="115"/>
      </w:pPr>
    </w:p>
    <w:p w14:paraId="14C993BF" w14:textId="376AA6EF" w:rsidR="00506FEE" w:rsidRDefault="00506FEE" w:rsidP="00506FEE">
      <w:pPr>
        <w:ind w:left="1450" w:right="115"/>
      </w:pPr>
      <w:r>
        <w:t xml:space="preserve">Member, Campus Recreation Budget Advisory Council (January 1, 1995 - present). </w:t>
      </w:r>
    </w:p>
    <w:p w14:paraId="1435C854" w14:textId="77777777" w:rsidR="00506FEE" w:rsidRDefault="00506FEE" w:rsidP="00506FEE">
      <w:pPr>
        <w:ind w:left="1450" w:right="115"/>
      </w:pPr>
    </w:p>
    <w:p w14:paraId="73B17FBF" w14:textId="53FB27F0" w:rsidR="00C349C1" w:rsidRDefault="00AB0920">
      <w:pPr>
        <w:ind w:left="1450" w:right="115"/>
      </w:pPr>
      <w:r>
        <w:t>Presented- “College Alcohol and Drug Trends</w:t>
      </w:r>
      <w:r w:rsidR="00D12FCE">
        <w:t>,”</w:t>
      </w:r>
      <w:r>
        <w:t xml:space="preserve"> Human Resources Professional </w:t>
      </w:r>
    </w:p>
    <w:p w14:paraId="7B7EBC4B" w14:textId="77777777" w:rsidR="00C349C1" w:rsidRDefault="00AB0920">
      <w:pPr>
        <w:ind w:left="1450" w:right="115"/>
      </w:pPr>
      <w:r>
        <w:t xml:space="preserve">Development Department, Texas State University (March 2017) </w:t>
      </w:r>
    </w:p>
    <w:p w14:paraId="480A7777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5495F190" w14:textId="77777777" w:rsidR="00C349C1" w:rsidRDefault="00AB0920">
      <w:pPr>
        <w:ind w:left="1450" w:right="115"/>
      </w:pPr>
      <w:r>
        <w:t xml:space="preserve">Presented- “Health Misconceptions” Healthy Cats Peer Educators, Texas State </w:t>
      </w:r>
    </w:p>
    <w:p w14:paraId="1760F948" w14:textId="77777777" w:rsidR="00C349C1" w:rsidRDefault="00AB0920">
      <w:pPr>
        <w:ind w:left="1450" w:right="115"/>
      </w:pPr>
      <w:r>
        <w:t xml:space="preserve">University (October 2017)   </w:t>
      </w:r>
    </w:p>
    <w:p w14:paraId="7E47FC12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36390250" w14:textId="77777777" w:rsidR="00C349C1" w:rsidRDefault="00AB0920">
      <w:pPr>
        <w:ind w:left="1450" w:right="115"/>
      </w:pPr>
      <w:r>
        <w:t>Member, Search Committee for Director of Campus Recreation (Jan-</w:t>
      </w:r>
      <w:proofErr w:type="gramStart"/>
      <w:r>
        <w:t>May,</w:t>
      </w:r>
      <w:proofErr w:type="gramEnd"/>
      <w:r>
        <w:t xml:space="preserve"> 2017). </w:t>
      </w:r>
    </w:p>
    <w:p w14:paraId="441A9373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4A977B31" w14:textId="2A9A034C" w:rsidR="00C349C1" w:rsidRDefault="00AB0920">
      <w:pPr>
        <w:ind w:left="1450" w:right="115"/>
      </w:pPr>
      <w:r>
        <w:t xml:space="preserve">Member, Texas State University Alcohol &amp; Drug Awareness Task Force (September 2014 - </w:t>
      </w:r>
      <w:r w:rsidR="00506FEE">
        <w:t>2019</w:t>
      </w:r>
      <w:r>
        <w:t xml:space="preserve">). </w:t>
      </w:r>
    </w:p>
    <w:p w14:paraId="305DED87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1E6E2F02" w14:textId="77777777" w:rsidR="00C349C1" w:rsidRDefault="00AB0920">
      <w:pPr>
        <w:ind w:left="1450" w:right="115"/>
      </w:pPr>
      <w:r>
        <w:t xml:space="preserve">Member, Ally of Texas State (January 1, 2005 - Present). </w:t>
      </w:r>
    </w:p>
    <w:p w14:paraId="040E26D6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2DF4A1AE" w14:textId="77777777" w:rsidR="00C349C1" w:rsidRDefault="00AB0920">
      <w:pPr>
        <w:ind w:left="1450" w:right="115"/>
      </w:pPr>
      <w:r>
        <w:t xml:space="preserve">Member, Search Committee for Facility Coordinator Campus Recreation (June 2015 - July 2015). </w:t>
      </w:r>
    </w:p>
    <w:p w14:paraId="1CEB640F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0D6A50BE" w14:textId="2A7C326F" w:rsidR="00C349C1" w:rsidRDefault="00AB0920">
      <w:pPr>
        <w:ind w:left="1450" w:right="115"/>
      </w:pPr>
      <w:r>
        <w:t xml:space="preserve">Participant, Welcome to the Family - Welcoming LBGTQIA and Ally New Students (August 1, 2014). </w:t>
      </w:r>
    </w:p>
    <w:p w14:paraId="42A852D4" w14:textId="77777777" w:rsidR="00C349C1" w:rsidRDefault="00AB0920">
      <w:pPr>
        <w:spacing w:after="0" w:line="259" w:lineRule="auto"/>
        <w:ind w:left="1440" w:firstLine="0"/>
      </w:pPr>
      <w:r>
        <w:lastRenderedPageBreak/>
        <w:t xml:space="preserve"> </w:t>
      </w:r>
    </w:p>
    <w:p w14:paraId="4E7E65A2" w14:textId="77777777" w:rsidR="00C349C1" w:rsidRDefault="00AB0920">
      <w:pPr>
        <w:ind w:left="1450" w:right="115"/>
      </w:pPr>
      <w:r>
        <w:t xml:space="preserve">Department Fundraising Representative, Family Campaign: Pride in Action (January 1, 2012 - December 1, 2013). </w:t>
      </w:r>
    </w:p>
    <w:p w14:paraId="620DD0CA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470FC686" w14:textId="77777777" w:rsidR="00C349C1" w:rsidRDefault="00AB0920">
      <w:pPr>
        <w:ind w:left="1450" w:right="115"/>
      </w:pPr>
      <w:r>
        <w:t xml:space="preserve">Faculty Advisor, Texas State Gymnastics Club (January 1, 2009 - December 1, 2013). </w:t>
      </w:r>
    </w:p>
    <w:p w14:paraId="433FE729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0593D9A1" w14:textId="77777777" w:rsidR="00C349C1" w:rsidRDefault="00AB0920">
      <w:pPr>
        <w:ind w:left="1450" w:right="115"/>
      </w:pPr>
      <w:r>
        <w:t xml:space="preserve">Member, College of Education FAC Committee (January 1, 2007 - December 1, 2010). </w:t>
      </w:r>
    </w:p>
    <w:p w14:paraId="14109EC7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5CA7EEFD" w14:textId="77777777" w:rsidR="00C349C1" w:rsidRDefault="00AB0920">
      <w:pPr>
        <w:ind w:left="1450" w:right="115"/>
      </w:pPr>
      <w:r>
        <w:t xml:space="preserve">Coordinator, 2-Day Blood Drive (May 1, 2010). </w:t>
      </w:r>
    </w:p>
    <w:p w14:paraId="318850AE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558BE4D9" w14:textId="77777777" w:rsidR="00C349C1" w:rsidRDefault="00AB0920">
      <w:pPr>
        <w:ind w:left="1450" w:right="115"/>
      </w:pPr>
      <w:r>
        <w:t xml:space="preserve">Member, Eta Sigma Gamma Scholarship Selection Committee (January 1, 2009 - December 1, 2009). </w:t>
      </w:r>
    </w:p>
    <w:p w14:paraId="72D7372A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456C3A66" w14:textId="77777777" w:rsidR="00C349C1" w:rsidRDefault="00AB0920">
      <w:pPr>
        <w:ind w:left="1450" w:right="115"/>
      </w:pPr>
      <w:r>
        <w:t xml:space="preserve">Coordinator, University Campus Blood Drive (April 2008 &amp; 2009). </w:t>
      </w:r>
    </w:p>
    <w:p w14:paraId="64092382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4DA424DE" w14:textId="77777777" w:rsidR="00C349C1" w:rsidRDefault="00AB0920">
      <w:pPr>
        <w:ind w:left="1450" w:right="115"/>
      </w:pPr>
      <w:r>
        <w:t xml:space="preserve">University Mentor, Office of Multicultural and Student Affairs (January 1, 2006 - December 1, 2007). </w:t>
      </w:r>
    </w:p>
    <w:p w14:paraId="2D272F0B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53447D08" w14:textId="2E429BEF" w:rsidR="00C349C1" w:rsidRDefault="00AB0920">
      <w:pPr>
        <w:ind w:left="1450" w:right="115"/>
      </w:pPr>
      <w:r>
        <w:t xml:space="preserve">Member, Search </w:t>
      </w:r>
      <w:r w:rsidR="00D12FCE">
        <w:t>Committee</w:t>
      </w:r>
      <w:r>
        <w:t xml:space="preserve">- Assistant Director of Fitness (January 1, 2006 - December 1, 2006). </w:t>
      </w:r>
    </w:p>
    <w:p w14:paraId="057D730D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38B376B7" w14:textId="77777777" w:rsidR="00C349C1" w:rsidRDefault="00AB0920">
      <w:pPr>
        <w:ind w:left="715" w:right="115"/>
      </w:pPr>
      <w:r>
        <w:t xml:space="preserve">3. Department/School: </w:t>
      </w:r>
    </w:p>
    <w:p w14:paraId="57DE1EC6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0C5144C3" w14:textId="1B64354A" w:rsidR="00B16993" w:rsidRDefault="00B16993">
      <w:pPr>
        <w:ind w:left="1450" w:right="115"/>
      </w:pPr>
      <w:r>
        <w:t>Texas State Curriculum Committee Alternate (2022-present)</w:t>
      </w:r>
    </w:p>
    <w:p w14:paraId="19415665" w14:textId="77777777" w:rsidR="00B16993" w:rsidRDefault="00B16993">
      <w:pPr>
        <w:ind w:left="1450" w:right="115"/>
      </w:pPr>
    </w:p>
    <w:p w14:paraId="71622F8C" w14:textId="24C79F91" w:rsidR="00F165E7" w:rsidRDefault="00F165E7">
      <w:pPr>
        <w:ind w:left="1450" w:right="115"/>
      </w:pPr>
      <w:r>
        <w:t>Member of the Search Committee for Associate/Assistant Director of Public Health. (Spring 2022)</w:t>
      </w:r>
    </w:p>
    <w:p w14:paraId="16BF7FE9" w14:textId="4B9ACA69" w:rsidR="00F165E7" w:rsidRDefault="00F165E7">
      <w:pPr>
        <w:ind w:left="1450" w:right="115"/>
      </w:pPr>
    </w:p>
    <w:p w14:paraId="0C5403E7" w14:textId="0A045509" w:rsidR="00F165E7" w:rsidRDefault="00F165E7">
      <w:pPr>
        <w:ind w:left="1450" w:right="115"/>
      </w:pPr>
      <w:r>
        <w:t>Member of the Search Committee for the Assistant Director of Public Health. (Spring 2022).</w:t>
      </w:r>
    </w:p>
    <w:p w14:paraId="633F0259" w14:textId="034A067F" w:rsidR="00F165E7" w:rsidRDefault="00F165E7">
      <w:pPr>
        <w:ind w:left="1450" w:right="115"/>
      </w:pPr>
    </w:p>
    <w:p w14:paraId="7A56BACF" w14:textId="0AD2F19D" w:rsidR="00F165E7" w:rsidRDefault="00B16993" w:rsidP="00F165E7">
      <w:pPr>
        <w:ind w:left="1450" w:right="115"/>
      </w:pPr>
      <w:r>
        <w:t>Student Engagement and Recruitment Committee (2022-present)</w:t>
      </w:r>
    </w:p>
    <w:p w14:paraId="1F2F7C89" w14:textId="77777777" w:rsidR="00B16993" w:rsidRDefault="00B16993" w:rsidP="00F165E7">
      <w:pPr>
        <w:ind w:left="1450" w:right="115"/>
      </w:pPr>
    </w:p>
    <w:p w14:paraId="598BC3B0" w14:textId="65CE61CA" w:rsidR="00B16993" w:rsidRDefault="00B16993" w:rsidP="00F165E7">
      <w:pPr>
        <w:ind w:left="1450" w:right="115"/>
      </w:pPr>
      <w:r>
        <w:t>Diversity Equity and Inclusion Champions (2022-present)</w:t>
      </w:r>
    </w:p>
    <w:p w14:paraId="77309EA1" w14:textId="1F428412" w:rsidR="00B84904" w:rsidRDefault="00B84904" w:rsidP="00F165E7">
      <w:pPr>
        <w:ind w:left="1450" w:right="115"/>
      </w:pPr>
    </w:p>
    <w:p w14:paraId="55D17609" w14:textId="59ABC68B" w:rsidR="00B84904" w:rsidRDefault="00B84904" w:rsidP="00F165E7">
      <w:pPr>
        <w:ind w:left="1450" w:right="115"/>
      </w:pPr>
      <w:r>
        <w:t>Member of the Diversity and Inclusion Assessment Group Fall 2021-Spring 2022.</w:t>
      </w:r>
    </w:p>
    <w:p w14:paraId="1633E4F9" w14:textId="77777777" w:rsidR="00F165E7" w:rsidRDefault="00F165E7">
      <w:pPr>
        <w:ind w:left="1450" w:right="115"/>
      </w:pPr>
    </w:p>
    <w:p w14:paraId="546C4382" w14:textId="5EC71315" w:rsidR="00506FEE" w:rsidRDefault="00506FEE">
      <w:pPr>
        <w:ind w:left="1450" w:right="115"/>
      </w:pPr>
      <w:r>
        <w:t>Chair-HHP Scholarship Committee. (October 2018-</w:t>
      </w:r>
      <w:r w:rsidR="008603DD">
        <w:t>2021</w:t>
      </w:r>
      <w:r>
        <w:t>)</w:t>
      </w:r>
    </w:p>
    <w:p w14:paraId="07BE4C27" w14:textId="77777777" w:rsidR="00506FEE" w:rsidRDefault="00506FEE">
      <w:pPr>
        <w:ind w:left="1450" w:right="115"/>
      </w:pPr>
    </w:p>
    <w:p w14:paraId="7F4F7907" w14:textId="6109EA3E" w:rsidR="00C349C1" w:rsidRDefault="00AB0920">
      <w:pPr>
        <w:ind w:left="1450" w:right="115"/>
      </w:pPr>
      <w:r>
        <w:t xml:space="preserve">Member, HHP Technology Committee. (August 1, 2006 - December 1, 2015 &amp; 2016-present). </w:t>
      </w:r>
    </w:p>
    <w:p w14:paraId="26E2FF59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6D6AD245" w14:textId="77777777" w:rsidR="00C349C1" w:rsidRDefault="00AB0920">
      <w:pPr>
        <w:ind w:left="1450"/>
      </w:pPr>
      <w:r>
        <w:lastRenderedPageBreak/>
        <w:t xml:space="preserve">Member, Faculty Evaluation Committee (December 1, 2005 - December 1, 2015). </w:t>
      </w:r>
    </w:p>
    <w:p w14:paraId="36119236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5B22DFE2" w14:textId="4C64EE59" w:rsidR="00C349C1" w:rsidRDefault="00AB0920">
      <w:pPr>
        <w:ind w:left="1450" w:right="115"/>
      </w:pPr>
      <w:r>
        <w:t>Organizer, Faculty</w:t>
      </w:r>
      <w:r w:rsidR="00D12FCE">
        <w:t>,</w:t>
      </w:r>
      <w:r>
        <w:t xml:space="preserve"> and staff CPR training (January 2008-2011, 2014 &amp; 2015). </w:t>
      </w:r>
    </w:p>
    <w:p w14:paraId="63F3B8C4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180424FA" w14:textId="77777777" w:rsidR="00C349C1" w:rsidRDefault="00AB0920">
      <w:pPr>
        <w:ind w:left="1450" w:right="115"/>
      </w:pPr>
      <w:r>
        <w:t xml:space="preserve">Faculty Mentor, Department of Health &amp; Human Performance (January 1, 2008 - December 1, 2009). </w:t>
      </w:r>
    </w:p>
    <w:p w14:paraId="720B4244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34FA146E" w14:textId="77777777" w:rsidR="00C349C1" w:rsidRDefault="00AB0920">
      <w:pPr>
        <w:ind w:left="1450" w:right="115"/>
      </w:pPr>
      <w:r>
        <w:t xml:space="preserve">Member, Health Education Faculty Search Committee (January 2006 &amp; 2008 </w:t>
      </w:r>
    </w:p>
    <w:p w14:paraId="78EE7ED3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70844DB3" w14:textId="77777777" w:rsidR="00C349C1" w:rsidRDefault="00AB0920">
      <w:pPr>
        <w:ind w:left="1450" w:right="115"/>
      </w:pPr>
      <w:r>
        <w:t xml:space="preserve">Member, Collegiality and Professionalism Sub-committee (2008) </w:t>
      </w:r>
    </w:p>
    <w:p w14:paraId="1EA5BF58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57AA5B6C" w14:textId="77777777" w:rsidR="00C349C1" w:rsidRDefault="00AB0920">
      <w:pPr>
        <w:spacing w:after="0" w:line="259" w:lineRule="auto"/>
        <w:ind w:left="1440" w:firstLine="0"/>
      </w:pPr>
      <w:r>
        <w:t xml:space="preserve"> </w:t>
      </w:r>
    </w:p>
    <w:p w14:paraId="16F7649B" w14:textId="1B6892D2" w:rsidR="00C349C1" w:rsidRDefault="00AB0920" w:rsidP="00B16993">
      <w:pPr>
        <w:pStyle w:val="ListParagraph"/>
        <w:numPr>
          <w:ilvl w:val="0"/>
          <w:numId w:val="1"/>
        </w:numPr>
        <w:ind w:right="115"/>
      </w:pPr>
      <w:r>
        <w:t xml:space="preserve">Community: </w:t>
      </w:r>
    </w:p>
    <w:p w14:paraId="01DD21DB" w14:textId="4EDB72DD" w:rsidR="00B16993" w:rsidRDefault="00B16993" w:rsidP="00B16993">
      <w:pPr>
        <w:ind w:right="115"/>
      </w:pPr>
    </w:p>
    <w:p w14:paraId="53D27827" w14:textId="54C75881" w:rsidR="00B16993" w:rsidRDefault="00B16993" w:rsidP="00B16993">
      <w:pPr>
        <w:ind w:left="715" w:right="115"/>
      </w:pPr>
      <w:r>
        <w:t>Deputy Registrar for Hays County (2022).</w:t>
      </w:r>
    </w:p>
    <w:p w14:paraId="2BDB3F17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1510125A" w14:textId="1B275779" w:rsidR="00C349C1" w:rsidRDefault="00506FEE">
      <w:pPr>
        <w:ind w:left="715" w:right="115"/>
      </w:pPr>
      <w:r>
        <w:t>Donated a kidney to a n</w:t>
      </w:r>
      <w:r w:rsidR="00AB0920">
        <w:t>on-directed recipient</w:t>
      </w:r>
      <w:r>
        <w:t xml:space="preserve"> (December 13, 2013)</w:t>
      </w:r>
      <w:r w:rsidR="00AB0920">
        <w:t xml:space="preserve"> </w:t>
      </w:r>
    </w:p>
    <w:p w14:paraId="249CB4A1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2ACA453A" w14:textId="69BC9FDC" w:rsidR="00C349C1" w:rsidRDefault="00AB0920">
      <w:pPr>
        <w:ind w:left="715" w:right="115"/>
      </w:pPr>
      <w:r>
        <w:t xml:space="preserve">Blood Donation- 2-4 </w:t>
      </w:r>
      <w:r w:rsidR="00D12FCE">
        <w:t>times</w:t>
      </w:r>
      <w:r>
        <w:t xml:space="preserve"> annually 2005-present </w:t>
      </w:r>
      <w:r w:rsidR="00F165E7">
        <w:t>(2022)</w:t>
      </w:r>
    </w:p>
    <w:p w14:paraId="2CCE9983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0CE40F75" w14:textId="77777777" w:rsidR="00C349C1" w:rsidRDefault="00AB0920">
      <w:pPr>
        <w:ind w:left="715" w:right="115"/>
      </w:pPr>
      <w:r>
        <w:t xml:space="preserve">Member, Hays CISD, School Health Advisory Council (January 1, 2001 - December 1, 2010). </w:t>
      </w:r>
    </w:p>
    <w:p w14:paraId="2431BF51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238548AA" w14:textId="77777777" w:rsidR="00C349C1" w:rsidRDefault="00AB0920">
      <w:pPr>
        <w:ind w:left="715" w:right="115"/>
      </w:pPr>
      <w:r>
        <w:t xml:space="preserve">Member, Health Education Advisory Council, Hays CISD, Kyle, Texas (January 1, 1996 - December 1, 2001). </w:t>
      </w:r>
    </w:p>
    <w:p w14:paraId="4B416B1D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27B70AB5" w14:textId="77777777" w:rsidR="00C349C1" w:rsidRDefault="00AB0920">
      <w:pPr>
        <w:ind w:left="715" w:right="115"/>
      </w:pPr>
      <w:r>
        <w:t xml:space="preserve">Member, Discipline Management Task Force, Hays CISD, Kyle, Texas. (September 1, 1995 - May 1, 1996) </w:t>
      </w:r>
    </w:p>
    <w:p w14:paraId="34228D0F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2C8A40FB" w14:textId="77777777" w:rsidR="00C349C1" w:rsidRDefault="00AB0920">
      <w:pPr>
        <w:ind w:left="715" w:right="115"/>
      </w:pPr>
      <w:r>
        <w:t xml:space="preserve">Member, Strategic Planning Committee, Hays CISD, Kyle, Texas (September 1, 1995 - December 1, 1995). </w:t>
      </w:r>
    </w:p>
    <w:p w14:paraId="4EEBB06E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42DC3E3B" w14:textId="77777777" w:rsidR="00C349C1" w:rsidRDefault="00AB0920">
      <w:pPr>
        <w:ind w:left="715"/>
      </w:pPr>
      <w:r>
        <w:t xml:space="preserve">Member, Total Quality Education Task Force, Hays CISD, Kyle, Texas (August 1, 1995). </w:t>
      </w:r>
    </w:p>
    <w:p w14:paraId="164C4836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077AECE1" w14:textId="77777777" w:rsidR="00C349C1" w:rsidRDefault="00AB0920">
      <w:pPr>
        <w:ind w:left="715" w:right="115"/>
      </w:pPr>
      <w:r>
        <w:t xml:space="preserve">Member, Sex Education Task Force-Hays CISD, Kyle, Texas (January 1, 1993 - December 1, 1994). </w:t>
      </w:r>
    </w:p>
    <w:p w14:paraId="11DE1C21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10E9CDCC" w14:textId="77777777" w:rsidR="00C349C1" w:rsidRDefault="00AB0920">
      <w:pPr>
        <w:ind w:left="715" w:right="115"/>
      </w:pPr>
      <w:r>
        <w:t xml:space="preserve">Chair, Texas State University Employee Wellness Committee (January 1, 1984 - December 1, 1984). </w:t>
      </w:r>
    </w:p>
    <w:p w14:paraId="7488BA3D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3C5D99AA" w14:textId="77777777" w:rsidR="00C349C1" w:rsidRDefault="00AB0920">
      <w:pPr>
        <w:ind w:left="715" w:right="115"/>
      </w:pPr>
      <w:r>
        <w:t xml:space="preserve">Board of Directors, Governor's Commission on Physical Fitness-Employee Wellness division (January 1, 1982 - December 1, 1983). </w:t>
      </w:r>
    </w:p>
    <w:p w14:paraId="6DDCF0FD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5015F8C5" w14:textId="77777777" w:rsidR="00C349C1" w:rsidRDefault="00AB0920">
      <w:pPr>
        <w:ind w:left="715" w:right="115"/>
      </w:pPr>
      <w:r>
        <w:t xml:space="preserve">Chair, Texas State University Alcohol Awareness Committee (January 1, 1980 - December 1, 1983). </w:t>
      </w:r>
    </w:p>
    <w:p w14:paraId="75F575E7" w14:textId="77777777" w:rsidR="00C349C1" w:rsidRDefault="00AB0920">
      <w:pPr>
        <w:spacing w:after="0" w:line="259" w:lineRule="auto"/>
        <w:ind w:left="720" w:firstLine="0"/>
      </w:pPr>
      <w:r>
        <w:lastRenderedPageBreak/>
        <w:t xml:space="preserve"> </w:t>
      </w:r>
    </w:p>
    <w:p w14:paraId="64B9250A" w14:textId="044D9D4F" w:rsidR="00C349C1" w:rsidRDefault="00AB0920">
      <w:pPr>
        <w:ind w:left="715" w:right="115"/>
      </w:pPr>
      <w:r>
        <w:t xml:space="preserve">Board of Directors, Texas American Cancer Society Stop Smoking Division (January 1, 1980 - December 1, 1982). </w:t>
      </w:r>
    </w:p>
    <w:p w14:paraId="2DCECFDE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72094C51" w14:textId="656A7883" w:rsidR="00C349C1" w:rsidRDefault="00AB0920">
      <w:pPr>
        <w:ind w:left="715" w:right="115"/>
      </w:pPr>
      <w:r>
        <w:t xml:space="preserve">Coordinator, "Great American Smoke-Out" activities for Austin and San Marcos, Texas (January 1, 1980 - December 1, 1982). </w:t>
      </w:r>
    </w:p>
    <w:p w14:paraId="69C1A301" w14:textId="77777777" w:rsidR="00C349C1" w:rsidRDefault="00AB0920">
      <w:pPr>
        <w:spacing w:after="0" w:line="259" w:lineRule="auto"/>
        <w:ind w:left="720" w:firstLine="0"/>
      </w:pPr>
      <w:r>
        <w:t xml:space="preserve"> </w:t>
      </w:r>
    </w:p>
    <w:p w14:paraId="449746A3" w14:textId="77777777" w:rsidR="00C349C1" w:rsidRDefault="00AB0920">
      <w:pPr>
        <w:ind w:left="715" w:right="115"/>
      </w:pPr>
      <w:r>
        <w:t xml:space="preserve">Coordinator and Facilitator, Stop Smoking Programs – American Cancer Society (January 1, 1978 - December 1, 1982). </w:t>
      </w:r>
    </w:p>
    <w:sectPr w:rsidR="00C349C1">
      <w:type w:val="continuous"/>
      <w:pgSz w:w="12240" w:h="15840"/>
      <w:pgMar w:top="1233" w:right="1445" w:bottom="11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6E944" w14:textId="77777777" w:rsidR="00AB27BC" w:rsidRDefault="00AB27BC">
      <w:pPr>
        <w:spacing w:after="0" w:line="240" w:lineRule="auto"/>
      </w:pPr>
      <w:r>
        <w:separator/>
      </w:r>
    </w:p>
  </w:endnote>
  <w:endnote w:type="continuationSeparator" w:id="0">
    <w:p w14:paraId="7FE9CF5A" w14:textId="77777777" w:rsidR="00AB27BC" w:rsidRDefault="00AB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B3C2" w14:textId="77777777" w:rsidR="008651B7" w:rsidRDefault="008651B7">
    <w:pPr>
      <w:spacing w:after="0" w:line="259" w:lineRule="auto"/>
      <w:ind w:left="3524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sz w:val="20"/>
        </w:rPr>
        <w:t>8</w:t>
      </w:r>
    </w:fldSimple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C4C8" w14:textId="77777777" w:rsidR="008651B7" w:rsidRDefault="008651B7">
    <w:pPr>
      <w:spacing w:after="0" w:line="259" w:lineRule="auto"/>
      <w:ind w:left="3524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sz w:val="20"/>
        </w:rPr>
        <w:t>8</w:t>
      </w:r>
    </w:fldSimple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C45B" w14:textId="77777777" w:rsidR="008651B7" w:rsidRDefault="008651B7">
    <w:pPr>
      <w:spacing w:after="0" w:line="259" w:lineRule="auto"/>
      <w:ind w:left="3524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sz w:val="20"/>
        </w:rPr>
        <w:t>8</w:t>
      </w:r>
    </w:fldSimple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3F2A4" w14:textId="77777777" w:rsidR="00AB27BC" w:rsidRDefault="00AB27BC">
      <w:pPr>
        <w:spacing w:after="0" w:line="240" w:lineRule="auto"/>
      </w:pPr>
      <w:r>
        <w:separator/>
      </w:r>
    </w:p>
  </w:footnote>
  <w:footnote w:type="continuationSeparator" w:id="0">
    <w:p w14:paraId="3FA7F955" w14:textId="77777777" w:rsidR="00AB27BC" w:rsidRDefault="00AB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2F91" w14:textId="77777777" w:rsidR="008651B7" w:rsidRDefault="008651B7">
    <w:pPr>
      <w:spacing w:after="0" w:line="259" w:lineRule="auto"/>
      <w:ind w:left="0" w:right="-3525" w:firstLine="0"/>
      <w:jc w:val="right"/>
    </w:pPr>
    <w:r>
      <w:rPr>
        <w:sz w:val="20"/>
      </w:rPr>
      <w:t xml:space="preserve">PPS 8.10 Form 1A </w:t>
    </w:r>
  </w:p>
  <w:p w14:paraId="64EBB97F" w14:textId="77777777" w:rsidR="008651B7" w:rsidRDefault="008651B7">
    <w:pPr>
      <w:spacing w:after="0" w:line="259" w:lineRule="auto"/>
      <w:ind w:left="0" w:right="-3575" w:firstLine="0"/>
      <w:jc w:val="righ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6CD45" w14:textId="77777777" w:rsidR="008651B7" w:rsidRDefault="008651B7">
    <w:pPr>
      <w:spacing w:after="0" w:line="259" w:lineRule="auto"/>
      <w:ind w:left="0" w:right="-3525" w:firstLine="0"/>
      <w:jc w:val="right"/>
    </w:pPr>
    <w:r>
      <w:rPr>
        <w:sz w:val="20"/>
      </w:rPr>
      <w:t xml:space="preserve">PPS 8.10 Form 1A </w:t>
    </w:r>
  </w:p>
  <w:p w14:paraId="42FDD1D8" w14:textId="77777777" w:rsidR="008651B7" w:rsidRDefault="008651B7">
    <w:pPr>
      <w:spacing w:after="0" w:line="259" w:lineRule="auto"/>
      <w:ind w:left="0" w:right="-3575" w:firstLine="0"/>
      <w:jc w:val="righ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1323A" w14:textId="77777777" w:rsidR="008651B7" w:rsidRDefault="008651B7">
    <w:pPr>
      <w:spacing w:after="0" w:line="259" w:lineRule="auto"/>
      <w:ind w:left="0" w:right="-3525" w:firstLine="0"/>
      <w:jc w:val="right"/>
    </w:pPr>
    <w:r>
      <w:rPr>
        <w:sz w:val="20"/>
      </w:rPr>
      <w:t xml:space="preserve">PPS 8.10 Form 1A </w:t>
    </w:r>
  </w:p>
  <w:p w14:paraId="03D0BD75" w14:textId="77777777" w:rsidR="008651B7" w:rsidRDefault="008651B7">
    <w:pPr>
      <w:spacing w:after="0" w:line="259" w:lineRule="auto"/>
      <w:ind w:left="0" w:right="-3575" w:firstLine="0"/>
      <w:jc w:val="righ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6002E"/>
    <w:multiLevelType w:val="hybridMultilevel"/>
    <w:tmpl w:val="38544832"/>
    <w:lvl w:ilvl="0" w:tplc="13ECC658">
      <w:start w:val="2"/>
      <w:numFmt w:val="upperLetter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067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2A5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AE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CE3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C3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8A3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ED6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EAA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D3317F"/>
    <w:multiLevelType w:val="hybridMultilevel"/>
    <w:tmpl w:val="1BFA849E"/>
    <w:lvl w:ilvl="0" w:tplc="318E9B8E">
      <w:start w:val="4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6C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04D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EE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24F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0C7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E5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EC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22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0F1491"/>
    <w:multiLevelType w:val="hybridMultilevel"/>
    <w:tmpl w:val="67C09046"/>
    <w:lvl w:ilvl="0" w:tplc="62EA19E0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009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CD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4B4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035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866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20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C7F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861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7F2FBE"/>
    <w:multiLevelType w:val="hybridMultilevel"/>
    <w:tmpl w:val="56B604E6"/>
    <w:lvl w:ilvl="0" w:tplc="D72651E6">
      <w:start w:val="4"/>
      <w:numFmt w:val="lowerLetter"/>
      <w:lvlText w:val="%1."/>
      <w:lvlJc w:val="left"/>
      <w:pPr>
        <w:ind w:left="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 w15:restartNumberingAfterBreak="0">
    <w:nsid w:val="5CDC356F"/>
    <w:multiLevelType w:val="hybridMultilevel"/>
    <w:tmpl w:val="B364B95A"/>
    <w:lvl w:ilvl="0" w:tplc="326E2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E035478"/>
    <w:multiLevelType w:val="hybridMultilevel"/>
    <w:tmpl w:val="B02CF87C"/>
    <w:lvl w:ilvl="0" w:tplc="2F624BC6">
      <w:start w:val="1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CAF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8D4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6D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482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E7B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0B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AB5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4DF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A702C8"/>
    <w:multiLevelType w:val="hybridMultilevel"/>
    <w:tmpl w:val="C8EA597A"/>
    <w:lvl w:ilvl="0" w:tplc="59324E8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3139">
    <w:abstractNumId w:val="0"/>
  </w:num>
  <w:num w:numId="2" w16cid:durableId="1608390143">
    <w:abstractNumId w:val="1"/>
  </w:num>
  <w:num w:numId="3" w16cid:durableId="618148215">
    <w:abstractNumId w:val="5"/>
  </w:num>
  <w:num w:numId="4" w16cid:durableId="1055665304">
    <w:abstractNumId w:val="2"/>
  </w:num>
  <w:num w:numId="5" w16cid:durableId="1051198367">
    <w:abstractNumId w:val="6"/>
  </w:num>
  <w:num w:numId="6" w16cid:durableId="1715228966">
    <w:abstractNumId w:val="4"/>
  </w:num>
  <w:num w:numId="7" w16cid:durableId="151645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C1"/>
    <w:rsid w:val="000E66A5"/>
    <w:rsid w:val="0021225C"/>
    <w:rsid w:val="002362CB"/>
    <w:rsid w:val="0030561B"/>
    <w:rsid w:val="00426BA9"/>
    <w:rsid w:val="00506FEE"/>
    <w:rsid w:val="00661F33"/>
    <w:rsid w:val="0071243A"/>
    <w:rsid w:val="0073512E"/>
    <w:rsid w:val="007953D6"/>
    <w:rsid w:val="007F2748"/>
    <w:rsid w:val="008603DD"/>
    <w:rsid w:val="008651B7"/>
    <w:rsid w:val="00AB0920"/>
    <w:rsid w:val="00AB27BC"/>
    <w:rsid w:val="00B16993"/>
    <w:rsid w:val="00B84904"/>
    <w:rsid w:val="00C349C1"/>
    <w:rsid w:val="00C4244F"/>
    <w:rsid w:val="00CA4AB1"/>
    <w:rsid w:val="00D12FCE"/>
    <w:rsid w:val="00D6729E"/>
    <w:rsid w:val="00E33352"/>
    <w:rsid w:val="00F165E7"/>
    <w:rsid w:val="00F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EA48E"/>
  <w15:docId w15:val="{FAB7A4AA-35BB-4959-9ADA-BA6AAE8F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B0AD8"/>
    <w:pPr>
      <w:ind w:left="720"/>
      <w:contextualSpacing/>
    </w:pPr>
  </w:style>
  <w:style w:type="character" w:customStyle="1" w:styleId="pel">
    <w:name w:val="_pe_l"/>
    <w:basedOn w:val="DefaultParagraphFont"/>
    <w:rsid w:val="00FB0AD8"/>
  </w:style>
  <w:style w:type="character" w:styleId="Strong">
    <w:name w:val="Strong"/>
    <w:basedOn w:val="DefaultParagraphFont"/>
    <w:uiPriority w:val="22"/>
    <w:qFormat/>
    <w:rsid w:val="00865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1956</Words>
  <Characters>12089</Characters>
  <Application>Microsoft Office Word</Application>
  <DocSecurity>0</DocSecurity>
  <Lines>549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_6nwuop.rtf</vt:lpstr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_6nwuop.rtf</dc:title>
  <dc:subject/>
  <dc:creator>pdfmaker</dc:creator>
  <cp:keywords/>
  <cp:lastModifiedBy>Robarts, Dawn M</cp:lastModifiedBy>
  <cp:revision>2</cp:revision>
  <dcterms:created xsi:type="dcterms:W3CDTF">2025-01-29T21:14:00Z</dcterms:created>
  <dcterms:modified xsi:type="dcterms:W3CDTF">2025-01-29T21:14:00Z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c8e147af502b10bba07475a1eaf0692bdf87c7c3d36585df3d61150717d3f89c</vt:lpwstr>
  </property>
</Properties>
</file>